
<file path=[Content_Types].xml><?xml version="1.0" encoding="utf-8"?>
<Types xmlns="http://schemas.openxmlformats.org/package/2006/content-types">
  <Default Extension="bin" ContentType="application/vnd.ms-office.activeX"/>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0FAE4" w14:textId="4B89432B" w:rsidR="00173ED0" w:rsidRDefault="00173ED0" w:rsidP="317D55F1">
      <w:pPr>
        <w:rPr>
          <w:rFonts w:ascii="Arial" w:hAnsi="Arial" w:cs="Arial"/>
          <w:b/>
          <w:bCs/>
          <w:sz w:val="24"/>
          <w:szCs w:val="24"/>
        </w:rPr>
      </w:pPr>
    </w:p>
    <w:p w14:paraId="7A6E7110" w14:textId="327BC4CB" w:rsidR="00173ED0" w:rsidRPr="00173ED0" w:rsidRDefault="00173ED0" w:rsidP="00173ED0">
      <w:pPr>
        <w:rPr>
          <w:rFonts w:asciiTheme="minorHAnsi" w:hAnsiTheme="minorHAnsi" w:cstheme="minorBidi"/>
          <w:b/>
          <w:bCs/>
        </w:rPr>
      </w:pPr>
      <w:r w:rsidRPr="00173ED0">
        <w:rPr>
          <w:rFonts w:ascii="Arial" w:hAnsi="Arial" w:cs="Arial"/>
          <w:b/>
          <w:bCs/>
          <w:sz w:val="24"/>
          <w:szCs w:val="24"/>
        </w:rPr>
        <w:t>Annex A –</w:t>
      </w:r>
      <w:r w:rsidRPr="00173ED0">
        <w:rPr>
          <w:rFonts w:ascii="Arial" w:hAnsi="Arial" w:cs="Arial"/>
          <w:b/>
          <w:bCs/>
          <w:color w:val="000000"/>
          <w:shd w:val="clear" w:color="auto" w:fill="FFFFFF"/>
        </w:rPr>
        <w:t>Modernisation and Recovery Funding Cabinet report to June 17</w:t>
      </w:r>
      <w:r w:rsidRPr="00173ED0">
        <w:rPr>
          <w:rFonts w:ascii="Arial" w:hAnsi="Arial" w:cs="Arial"/>
          <w:b/>
          <w:bCs/>
          <w:color w:val="000000"/>
          <w:shd w:val="clear" w:color="auto" w:fill="FFFFFF"/>
          <w:vertAlign w:val="superscript"/>
        </w:rPr>
        <w:t>th</w:t>
      </w:r>
      <w:r w:rsidRPr="00173ED0">
        <w:rPr>
          <w:rFonts w:ascii="Arial" w:hAnsi="Arial" w:cs="Arial"/>
          <w:b/>
          <w:bCs/>
          <w:color w:val="000000"/>
          <w:shd w:val="clear" w:color="auto" w:fill="FFFFFF"/>
        </w:rPr>
        <w:t xml:space="preserve"> Cabinet</w:t>
      </w:r>
    </w:p>
    <w:p w14:paraId="1C74E531" w14:textId="37FE5125" w:rsidR="00173ED0" w:rsidRDefault="00173ED0" w:rsidP="317D55F1">
      <w:pPr>
        <w:rPr>
          <w:rFonts w:ascii="Arial" w:hAnsi="Arial" w:cs="Arial"/>
          <w:b/>
          <w:bCs/>
          <w:sz w:val="24"/>
          <w:szCs w:val="24"/>
        </w:rPr>
      </w:pPr>
    </w:p>
    <w:p w14:paraId="5FEFD96F" w14:textId="1A85DCD0" w:rsidR="00F41E45" w:rsidRDefault="00F41E45" w:rsidP="317D55F1">
      <w:pPr>
        <w:rPr>
          <w:rFonts w:ascii="Arial" w:hAnsi="Arial" w:cs="Arial"/>
          <w:b/>
          <w:bCs/>
          <w:sz w:val="24"/>
          <w:szCs w:val="24"/>
        </w:rPr>
      </w:pPr>
      <w:r w:rsidRPr="317D55F1">
        <w:rPr>
          <w:rFonts w:ascii="Arial" w:hAnsi="Arial" w:cs="Arial"/>
          <w:b/>
          <w:bCs/>
          <w:sz w:val="24"/>
          <w:szCs w:val="24"/>
        </w:rPr>
        <w:t>Eq</w:t>
      </w:r>
      <w:r w:rsidR="00BD4E90" w:rsidRPr="317D55F1">
        <w:rPr>
          <w:rFonts w:ascii="Arial" w:hAnsi="Arial" w:cs="Arial"/>
          <w:b/>
          <w:bCs/>
          <w:sz w:val="24"/>
          <w:szCs w:val="24"/>
        </w:rPr>
        <w:t>uality Impact Assessment (EqIA)</w:t>
      </w:r>
      <w:r w:rsidRPr="317D55F1">
        <w:rPr>
          <w:rFonts w:ascii="Arial" w:hAnsi="Arial" w:cs="Arial"/>
          <w:b/>
          <w:bCs/>
          <w:sz w:val="24"/>
          <w:szCs w:val="24"/>
        </w:rPr>
        <w:t xml:space="preserve"> </w:t>
      </w:r>
    </w:p>
    <w:p w14:paraId="2652406B" w14:textId="77777777" w:rsidR="006C677D" w:rsidRPr="0090668B" w:rsidRDefault="006C677D" w:rsidP="006C677D">
      <w:pPr>
        <w:spacing w:after="0" w:line="240" w:lineRule="auto"/>
        <w:rPr>
          <w:rFonts w:ascii="Arial" w:eastAsia="Times New Roman" w:hAnsi="Arial" w:cs="Arial"/>
          <w:b/>
          <w:sz w:val="36"/>
          <w:szCs w:val="36"/>
          <w:lang w:eastAsia="en-GB"/>
        </w:rPr>
      </w:pPr>
    </w:p>
    <w:p w14:paraId="3C7E0FC1"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61E3C65E" wp14:editId="41415499">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4B2F3282" w14:textId="77777777" w:rsidR="006C677D" w:rsidRPr="0090668B" w:rsidRDefault="006C677D" w:rsidP="006C677D">
      <w:pPr>
        <w:spacing w:after="0" w:line="240" w:lineRule="auto"/>
        <w:rPr>
          <w:rFonts w:ascii="Arial" w:eastAsia="Times New Roman" w:hAnsi="Arial" w:cs="Arial"/>
          <w:b/>
          <w:sz w:val="24"/>
          <w:szCs w:val="24"/>
          <w:lang w:eastAsia="en-GB"/>
        </w:rPr>
      </w:pPr>
    </w:p>
    <w:p w14:paraId="6CB1856F"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(EqIA)</w:t>
      </w:r>
      <w:r w:rsidRPr="0090668B">
        <w:rPr>
          <w:rFonts w:ascii="Arial" w:eastAsia="Times New Roman" w:hAnsi="Arial" w:cs="Arial"/>
          <w:b/>
          <w:sz w:val="24"/>
          <w:szCs w:val="24"/>
          <w:lang w:eastAsia="en-GB"/>
        </w:rPr>
        <w:t xml:space="preserve"> if: </w:t>
      </w:r>
    </w:p>
    <w:p w14:paraId="7158D5DA" w14:textId="77777777" w:rsidR="006C677D" w:rsidRPr="0090668B" w:rsidRDefault="006C677D" w:rsidP="006C677D">
      <w:pPr>
        <w:spacing w:after="0" w:line="240" w:lineRule="auto"/>
        <w:rPr>
          <w:rFonts w:ascii="Arial" w:eastAsia="Times New Roman" w:hAnsi="Arial" w:cs="Arial"/>
          <w:b/>
          <w:sz w:val="24"/>
          <w:szCs w:val="24"/>
          <w:lang w:eastAsia="en-GB"/>
        </w:rPr>
      </w:pPr>
    </w:p>
    <w:p w14:paraId="78110700" w14:textId="77777777" w:rsidR="00D00D00" w:rsidRDefault="00D00D00" w:rsidP="00D00D00">
      <w:pPr>
        <w:spacing w:after="0" w:line="240" w:lineRule="auto"/>
        <w:rPr>
          <w:rFonts w:ascii="Arial" w:eastAsia="Times New Roman" w:hAnsi="Arial" w:cs="Arial"/>
          <w:sz w:val="24"/>
          <w:szCs w:val="24"/>
          <w:lang w:eastAsia="en-GB"/>
        </w:rPr>
      </w:pPr>
    </w:p>
    <w:p w14:paraId="4046801D"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6BADAEC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0116E4C2"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66529FA5"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0AC36D7D"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064C0C9C"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2E8C78FE" w14:textId="77777777" w:rsidR="006C677D" w:rsidRPr="0090668B" w:rsidRDefault="006C677D" w:rsidP="006C677D">
      <w:pPr>
        <w:spacing w:after="0" w:line="240" w:lineRule="auto"/>
        <w:rPr>
          <w:rFonts w:ascii="Arial" w:eastAsia="Times New Roman" w:hAnsi="Arial" w:cs="Arial"/>
          <w:sz w:val="24"/>
          <w:szCs w:val="24"/>
          <w:lang w:eastAsia="en-GB"/>
        </w:rPr>
      </w:pPr>
    </w:p>
    <w:p w14:paraId="5E0A6437"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e notes on how to complete an Eq</w:t>
      </w:r>
      <w:r w:rsidRPr="0090668B">
        <w:rPr>
          <w:rFonts w:ascii="Arial" w:eastAsia="Times New Roman" w:hAnsi="Arial" w:cs="Arial"/>
          <w:sz w:val="24"/>
          <w:szCs w:val="24"/>
          <w:lang w:eastAsia="en-GB"/>
        </w:rPr>
        <w:t>IA and sign off process are available on the Hub under Equality and Diversity.</w:t>
      </w:r>
    </w:p>
    <w:p w14:paraId="4FB377CF"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ve followed all stages of the Eq</w:t>
      </w:r>
      <w:r w:rsidRPr="0090668B">
        <w:rPr>
          <w:rFonts w:ascii="Arial" w:eastAsia="Times New Roman" w:hAnsi="Arial" w:cs="Arial"/>
          <w:sz w:val="24"/>
          <w:szCs w:val="24"/>
          <w:lang w:eastAsia="en-GB"/>
        </w:rPr>
        <w:t>IA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3081445" w14:textId="77777777"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57FE6D43" w14:textId="77777777" w:rsidR="006C677D" w:rsidRDefault="006C677D" w:rsidP="006C677D">
      <w:pPr>
        <w:spacing w:after="0" w:line="240" w:lineRule="auto"/>
        <w:rPr>
          <w:rFonts w:ascii="Arial" w:eastAsia="Times New Roman" w:hAnsi="Arial" w:cs="Arial"/>
          <w:color w:val="1F497D"/>
          <w:sz w:val="24"/>
          <w:szCs w:val="24"/>
          <w:lang w:eastAsia="en-GB"/>
        </w:rPr>
      </w:pPr>
    </w:p>
    <w:p w14:paraId="56B28725"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footerReference w:type="even" r:id="rId14"/>
          <w:footerReference w:type="default" r:id="rId15"/>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836"/>
        <w:gridCol w:w="4836"/>
      </w:tblGrid>
      <w:tr w:rsidR="006C677D" w:rsidRPr="0090668B" w14:paraId="05054878" w14:textId="77777777" w:rsidTr="003F6D6A">
        <w:trPr>
          <w:trHeight w:val="240"/>
          <w:jc w:val="center"/>
        </w:trPr>
        <w:tc>
          <w:tcPr>
            <w:tcW w:w="5000" w:type="pct"/>
            <w:gridSpan w:val="3"/>
            <w:shd w:val="clear" w:color="auto" w:fill="7030A0"/>
            <w:vAlign w:val="center"/>
          </w:tcPr>
          <w:p w14:paraId="19F76E2F"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(Eq</w:t>
            </w:r>
            <w:r w:rsidRPr="0090668B">
              <w:rPr>
                <w:rFonts w:ascii="Arial" w:eastAsia="Times New Roman" w:hAnsi="Arial" w:cs="Arial"/>
                <w:b/>
                <w:color w:val="FFFFFF"/>
                <w:sz w:val="32"/>
                <w:szCs w:val="32"/>
                <w:lang w:eastAsia="en-GB"/>
              </w:rPr>
              <w:t>IA)</w:t>
            </w:r>
          </w:p>
          <w:p w14:paraId="444ACF73"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4BA47648" w14:textId="77777777" w:rsidTr="003F6D6A">
        <w:trPr>
          <w:trHeight w:val="64"/>
          <w:jc w:val="center"/>
        </w:trPr>
        <w:tc>
          <w:tcPr>
            <w:tcW w:w="1562" w:type="pct"/>
            <w:shd w:val="clear" w:color="auto" w:fill="auto"/>
            <w:vAlign w:val="center"/>
          </w:tcPr>
          <w:p w14:paraId="36B9E75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bookmarkStart w:id="0" w:name="_GoBack"/>
        <w:tc>
          <w:tcPr>
            <w:tcW w:w="3438" w:type="pct"/>
            <w:gridSpan w:val="2"/>
            <w:shd w:val="clear" w:color="auto" w:fill="auto"/>
            <w:vAlign w:val="center"/>
          </w:tcPr>
          <w:p w14:paraId="14EC6326" w14:textId="6FA8E549"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34A1E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8.2pt;height:20.4pt" o:ole="">
                  <v:imagedata r:id="rId16" o:title=""/>
                </v:shape>
                <w:control r:id="rId17" w:name="OptionButton11" w:shapeid="_x0000_i1038"/>
              </w:object>
            </w:r>
            <w:bookmarkEnd w:id="0"/>
            <w:r w:rsidRPr="0090668B">
              <w:rPr>
                <w:rFonts w:ascii="Arial" w:eastAsia="Times New Roman" w:hAnsi="Arial" w:cs="Arial"/>
                <w:sz w:val="20"/>
                <w:szCs w:val="20"/>
              </w:rPr>
              <w:object w:dxaOrig="225" w:dyaOrig="225" w14:anchorId="42DE0CAD">
                <v:shape id="_x0000_i1033" type="#_x0000_t75" style="width:108.2pt;height:20.4pt" o:ole="">
                  <v:imagedata r:id="rId18" o:title=""/>
                </v:shape>
                <w:control r:id="rId19" w:name="OptionButton2111" w:shapeid="_x0000_i1033"/>
              </w:object>
            </w:r>
            <w:r w:rsidRPr="0090668B">
              <w:rPr>
                <w:rFonts w:ascii="Arial" w:eastAsia="Times New Roman" w:hAnsi="Arial" w:cs="Arial"/>
                <w:sz w:val="20"/>
                <w:szCs w:val="20"/>
              </w:rPr>
              <w:object w:dxaOrig="225" w:dyaOrig="225" w14:anchorId="5B992036">
                <v:shape id="_x0000_i1037" type="#_x0000_t75" style="width:108.2pt;height:20.4pt" o:ole="">
                  <v:imagedata r:id="rId20" o:title=""/>
                </v:shape>
                <w:control r:id="rId21" w:name="OptionButton31111" w:shapeid="_x0000_i1037"/>
              </w:object>
            </w:r>
          </w:p>
        </w:tc>
      </w:tr>
      <w:tr w:rsidR="006C677D" w:rsidRPr="0090668B" w14:paraId="6BA88A85" w14:textId="77777777" w:rsidTr="003F6D6A">
        <w:trPr>
          <w:trHeight w:val="240"/>
          <w:jc w:val="center"/>
        </w:trPr>
        <w:tc>
          <w:tcPr>
            <w:tcW w:w="1562" w:type="pct"/>
            <w:shd w:val="clear" w:color="auto" w:fill="auto"/>
            <w:vAlign w:val="center"/>
          </w:tcPr>
          <w:p w14:paraId="7F5A7AF3"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4D2BB177" w14:textId="01897763" w:rsidR="006C677D" w:rsidRPr="0090668B" w:rsidRDefault="003329C0"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Flexible Futures</w:t>
            </w:r>
          </w:p>
        </w:tc>
        <w:tc>
          <w:tcPr>
            <w:tcW w:w="1719" w:type="pct"/>
            <w:shd w:val="clear" w:color="auto" w:fill="auto"/>
            <w:vAlign w:val="center"/>
          </w:tcPr>
          <w:p w14:paraId="2043FF5E" w14:textId="4DECEDA4"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Date Eq</w:t>
            </w:r>
            <w:r w:rsidRPr="0090668B">
              <w:rPr>
                <w:rFonts w:ascii="Arial" w:eastAsia="Times New Roman" w:hAnsi="Arial" w:cs="Arial"/>
                <w:b/>
                <w:lang w:eastAsia="en-GB"/>
              </w:rPr>
              <w:t>IA created</w:t>
            </w:r>
            <w:r w:rsidR="003329C0">
              <w:rPr>
                <w:rFonts w:ascii="Arial" w:eastAsia="Times New Roman" w:hAnsi="Arial" w:cs="Arial"/>
                <w:b/>
                <w:lang w:eastAsia="en-GB"/>
              </w:rPr>
              <w:t xml:space="preserve"> </w:t>
            </w:r>
            <w:r w:rsidR="003329C0" w:rsidRPr="003329C0">
              <w:rPr>
                <w:rFonts w:ascii="Arial" w:eastAsia="Times New Roman" w:hAnsi="Arial" w:cs="Arial"/>
                <w:bCs/>
                <w:lang w:eastAsia="en-GB"/>
              </w:rPr>
              <w:t>January 2021</w:t>
            </w:r>
          </w:p>
        </w:tc>
      </w:tr>
      <w:tr w:rsidR="006C677D" w:rsidRPr="0090668B" w14:paraId="31283B80" w14:textId="77777777" w:rsidTr="003F6D6A">
        <w:trPr>
          <w:trHeight w:val="240"/>
          <w:jc w:val="center"/>
        </w:trPr>
        <w:tc>
          <w:tcPr>
            <w:tcW w:w="1562" w:type="pct"/>
            <w:shd w:val="clear" w:color="auto" w:fill="auto"/>
            <w:vAlign w:val="center"/>
          </w:tcPr>
          <w:p w14:paraId="3BD6F432"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406300F3" w14:textId="3DECE023" w:rsidR="006C677D" w:rsidRPr="0090668B" w:rsidRDefault="003329C0"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Rahim St John, Head of Change and Flexible Futures</w:t>
            </w:r>
          </w:p>
        </w:tc>
      </w:tr>
      <w:tr w:rsidR="006C677D" w:rsidRPr="0090668B" w14:paraId="529FF904" w14:textId="77777777" w:rsidTr="003F6D6A">
        <w:trPr>
          <w:trHeight w:val="240"/>
          <w:jc w:val="center"/>
        </w:trPr>
        <w:tc>
          <w:tcPr>
            <w:tcW w:w="1562" w:type="pct"/>
            <w:shd w:val="clear" w:color="auto" w:fill="auto"/>
            <w:vAlign w:val="center"/>
          </w:tcPr>
          <w:p w14:paraId="6F7F7371"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077C9D02" w14:textId="77777777" w:rsidR="006C677D" w:rsidRPr="0090668B" w:rsidRDefault="006C677D" w:rsidP="001B4788">
            <w:pPr>
              <w:spacing w:after="0" w:line="320" w:lineRule="atLeast"/>
              <w:rPr>
                <w:rFonts w:ascii="Tahoma" w:eastAsia="Times New Roman" w:hAnsi="Tahoma" w:cs="Tahoma"/>
                <w:sz w:val="24"/>
                <w:szCs w:val="20"/>
                <w:lang w:eastAsia="en-GB"/>
              </w:rPr>
            </w:pPr>
          </w:p>
        </w:tc>
      </w:tr>
      <w:tr w:rsidR="006C677D" w:rsidRPr="0090668B" w14:paraId="32A9D252" w14:textId="77777777" w:rsidTr="003F6D6A">
        <w:trPr>
          <w:trHeight w:val="240"/>
          <w:jc w:val="center"/>
        </w:trPr>
        <w:tc>
          <w:tcPr>
            <w:tcW w:w="5000" w:type="pct"/>
            <w:gridSpan w:val="3"/>
            <w:shd w:val="clear" w:color="auto" w:fill="7030A0"/>
            <w:vAlign w:val="center"/>
          </w:tcPr>
          <w:p w14:paraId="5E20FD7F"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5128E8AA" w14:textId="77777777" w:rsidTr="003F6D6A">
        <w:trPr>
          <w:trHeight w:val="240"/>
          <w:jc w:val="center"/>
        </w:trPr>
        <w:tc>
          <w:tcPr>
            <w:tcW w:w="1562" w:type="pct"/>
            <w:shd w:val="clear" w:color="auto" w:fill="auto"/>
          </w:tcPr>
          <w:p w14:paraId="37F65DD2" w14:textId="77777777"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r>
              <w:rPr>
                <w:rFonts w:ascii="Arial" w:eastAsia="Times New Roman" w:hAnsi="Arial" w:cs="Arial"/>
                <w:b/>
                <w:lang w:eastAsia="en-GB"/>
              </w:rPr>
              <w:t>Eq</w:t>
            </w:r>
            <w:r w:rsidRPr="0090668B">
              <w:rPr>
                <w:rFonts w:ascii="Arial" w:eastAsia="Times New Roman" w:hAnsi="Arial" w:cs="Arial"/>
                <w:b/>
                <w:lang w:eastAsia="en-GB"/>
              </w:rPr>
              <w:t xml:space="preserve">IA approved  by  Directorate </w:t>
            </w:r>
            <w:r w:rsidR="00A41A1A">
              <w:rPr>
                <w:rFonts w:ascii="Arial" w:eastAsia="Times New Roman" w:hAnsi="Arial" w:cs="Arial"/>
                <w:b/>
                <w:lang w:eastAsia="en-GB"/>
              </w:rPr>
              <w:t>Equalities</w:t>
            </w:r>
            <w:r>
              <w:rPr>
                <w:rFonts w:ascii="Arial" w:eastAsia="Times New Roman" w:hAnsi="Arial" w:cs="Arial"/>
                <w:b/>
                <w:lang w:eastAsia="en-GB"/>
              </w:rPr>
              <w:t xml:space="preserve"> </w:t>
            </w:r>
            <w:r w:rsidR="00A41A1A">
              <w:rPr>
                <w:rFonts w:ascii="Arial" w:eastAsia="Times New Roman" w:hAnsi="Arial" w:cs="Arial"/>
                <w:b/>
                <w:lang w:eastAsia="en-GB"/>
              </w:rPr>
              <w:t>Lead</w:t>
            </w:r>
          </w:p>
          <w:p w14:paraId="017A0674"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4156365B"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p>
        </w:tc>
        <w:tc>
          <w:tcPr>
            <w:tcW w:w="1719" w:type="pct"/>
            <w:shd w:val="clear" w:color="auto" w:fill="auto"/>
            <w:vAlign w:val="center"/>
          </w:tcPr>
          <w:p w14:paraId="23700CF7"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1CAE1EBF" w14:textId="77777777" w:rsidR="006C677D" w:rsidRPr="00C21A65" w:rsidRDefault="0029703C"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0"/>
                  <w14:checkedState w14:val="2612" w14:font="MS Gothic"/>
                  <w14:uncheckedState w14:val="2610" w14:font="MS Gothic"/>
                </w14:checkbox>
              </w:sdtPr>
              <w:sdtEndPr/>
              <w:sdtContent>
                <w:r w:rsidR="00AD301E">
                  <w:rPr>
                    <w:rFonts w:ascii="MS Gothic" w:eastAsia="MS Gothic" w:hAnsi="MS Gothic" w:cs="Arial" w:hint="eastAsia"/>
                    <w:b/>
                    <w:sz w:val="36"/>
                    <w:szCs w:val="36"/>
                    <w:lang w:eastAsia="en-GB"/>
                  </w:rPr>
                  <w:t>☐</w:t>
                </w:r>
              </w:sdtContent>
            </w:sdt>
          </w:p>
          <w:p w14:paraId="5EDE5602"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EqIA </w:t>
            </w:r>
          </w:p>
          <w:p w14:paraId="129675A7" w14:textId="77777777" w:rsidR="006C677D" w:rsidRDefault="006C677D" w:rsidP="001B4788">
            <w:pPr>
              <w:spacing w:after="0" w:line="240" w:lineRule="auto"/>
              <w:rPr>
                <w:rFonts w:ascii="Arial" w:eastAsia="Times New Roman" w:hAnsi="Arial" w:cs="Arial"/>
                <w:b/>
                <w:lang w:eastAsia="en-GB"/>
              </w:rPr>
            </w:pPr>
          </w:p>
          <w:p w14:paraId="312C42DD" w14:textId="77777777"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p>
          <w:p w14:paraId="0A0DDECC" w14:textId="77777777" w:rsidR="006C677D" w:rsidRPr="0090668B" w:rsidRDefault="006C677D" w:rsidP="001B4788">
            <w:pPr>
              <w:spacing w:after="0" w:line="240" w:lineRule="auto"/>
              <w:rPr>
                <w:rFonts w:ascii="Arial" w:eastAsia="Times New Roman" w:hAnsi="Arial" w:cs="Arial"/>
                <w:b/>
                <w:lang w:eastAsia="en-GB"/>
              </w:rPr>
            </w:pPr>
          </w:p>
        </w:tc>
      </w:tr>
    </w:tbl>
    <w:p w14:paraId="29729036"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6C677D" w:rsidRPr="0090668B" w14:paraId="24C52EC5" w14:textId="77777777" w:rsidTr="2C4FD226">
        <w:trPr>
          <w:trHeight w:hRule="exact" w:val="578"/>
        </w:trPr>
        <w:tc>
          <w:tcPr>
            <w:tcW w:w="5000" w:type="pct"/>
            <w:shd w:val="clear" w:color="auto" w:fill="7030A0"/>
          </w:tcPr>
          <w:p w14:paraId="2B1321EA"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roposal, impact on groups with protected characteristics and  mitigating actions</w:t>
            </w:r>
          </w:p>
          <w:p w14:paraId="1808CDA0"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0500A3E0" w14:textId="77777777" w:rsidTr="2C4FD226">
        <w:trPr>
          <w:trHeight w:val="240"/>
        </w:trPr>
        <w:tc>
          <w:tcPr>
            <w:tcW w:w="5000" w:type="pct"/>
            <w:shd w:val="clear" w:color="auto" w:fill="auto"/>
          </w:tcPr>
          <w:p w14:paraId="3E398CEF" w14:textId="77777777" w:rsidR="006C677D" w:rsidRDefault="001B4788" w:rsidP="0038428B">
            <w:pPr>
              <w:spacing w:after="24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 </w:t>
            </w:r>
            <w:r w:rsidR="00D47BE3">
              <w:rPr>
                <w:rFonts w:ascii="Arial" w:eastAsia="Times New Roman" w:hAnsi="Arial" w:cs="Arial"/>
                <w:b/>
                <w:sz w:val="24"/>
                <w:szCs w:val="24"/>
                <w:lang w:eastAsia="en-GB"/>
              </w:rPr>
              <w:t xml:space="preserve"> </w:t>
            </w:r>
            <w:r w:rsidR="0038428B" w:rsidRPr="00BE3CDE">
              <w:rPr>
                <w:rFonts w:ascii="Arial" w:eastAsia="Times New Roman" w:hAnsi="Arial" w:cs="Arial"/>
                <w:b/>
                <w:sz w:val="24"/>
                <w:szCs w:val="24"/>
                <w:lang w:eastAsia="en-GB"/>
              </w:rPr>
              <w:t>What is your proposal?</w:t>
            </w:r>
            <w:r w:rsidR="0038428B">
              <w:rPr>
                <w:rFonts w:ascii="Arial" w:eastAsia="Times New Roman" w:hAnsi="Arial" w:cs="Arial"/>
                <w:b/>
                <w:sz w:val="24"/>
                <w:szCs w:val="24"/>
                <w:lang w:eastAsia="en-GB"/>
              </w:rPr>
              <w:t xml:space="preserve"> </w:t>
            </w:r>
          </w:p>
          <w:p w14:paraId="5B954447" w14:textId="77777777" w:rsidR="003329C0" w:rsidRPr="003329C0" w:rsidRDefault="003329C0" w:rsidP="0038428B">
            <w:pPr>
              <w:spacing w:after="240" w:line="240" w:lineRule="auto"/>
              <w:rPr>
                <w:rFonts w:ascii="Arial" w:eastAsia="Times New Roman" w:hAnsi="Arial" w:cs="Arial"/>
                <w:bCs/>
                <w:sz w:val="24"/>
                <w:szCs w:val="24"/>
                <w:lang w:eastAsia="en-GB"/>
              </w:rPr>
            </w:pPr>
            <w:r w:rsidRPr="003329C0">
              <w:rPr>
                <w:rFonts w:ascii="Arial" w:eastAsia="Times New Roman" w:hAnsi="Arial" w:cs="Arial"/>
                <w:bCs/>
                <w:sz w:val="24"/>
                <w:szCs w:val="24"/>
                <w:lang w:eastAsia="en-GB"/>
              </w:rPr>
              <w:t>The Flexible Futures programme aims to introduce, develop and embed flexible and agile working practices within the Council. It focusses on four areas:</w:t>
            </w:r>
          </w:p>
          <w:p w14:paraId="7BAFBFA0" w14:textId="77777777" w:rsidR="003329C0" w:rsidRPr="003329C0" w:rsidRDefault="003329C0" w:rsidP="003329C0">
            <w:pPr>
              <w:pStyle w:val="paragraph"/>
              <w:spacing w:before="0" w:beforeAutospacing="0" w:after="0" w:afterAutospacing="0"/>
              <w:ind w:left="576"/>
              <w:textAlignment w:val="baseline"/>
              <w:rPr>
                <w:rFonts w:ascii="Segoe UI" w:hAnsi="Segoe UI" w:cs="Segoe UI"/>
                <w:lang w:val="en-US"/>
              </w:rPr>
            </w:pPr>
            <w:r w:rsidRPr="003329C0">
              <w:rPr>
                <w:rStyle w:val="normaltextrun"/>
                <w:rFonts w:ascii="Arial" w:hAnsi="Arial" w:cs="Arial"/>
                <w:position w:val="-3"/>
              </w:rPr>
              <w:t>1. </w:t>
            </w:r>
            <w:r w:rsidRPr="003329C0">
              <w:rPr>
                <w:rStyle w:val="normaltextrun"/>
                <w:rFonts w:ascii="Arial" w:hAnsi="Arial" w:cs="Arial"/>
                <w:b/>
                <w:bCs/>
                <w:position w:val="-3"/>
              </w:rPr>
              <w:t>Championing agile working</w:t>
            </w:r>
            <w:r w:rsidRPr="003329C0">
              <w:rPr>
                <w:rStyle w:val="normaltextrun"/>
                <w:rFonts w:ascii="Arial" w:hAnsi="Arial" w:cs="Arial"/>
                <w:position w:val="-3"/>
              </w:rPr>
              <w:t> across the Council's programmes and managing the interdependencies;</w:t>
            </w:r>
            <w:r w:rsidRPr="003329C0">
              <w:rPr>
                <w:rStyle w:val="eop"/>
                <w:rFonts w:ascii="Arial" w:hAnsi="Arial" w:cs="Arial"/>
                <w:lang w:val="en-US"/>
              </w:rPr>
              <w:t>​</w:t>
            </w:r>
          </w:p>
          <w:p w14:paraId="20576951" w14:textId="77777777" w:rsidR="003329C0" w:rsidRPr="003329C0" w:rsidRDefault="003329C0" w:rsidP="003329C0">
            <w:pPr>
              <w:pStyle w:val="paragraph"/>
              <w:spacing w:before="0" w:beforeAutospacing="0" w:after="0" w:afterAutospacing="0"/>
              <w:ind w:left="576"/>
              <w:textAlignment w:val="baseline"/>
              <w:rPr>
                <w:rFonts w:ascii="Segoe UI" w:hAnsi="Segoe UI" w:cs="Segoe UI"/>
                <w:lang w:val="en-US"/>
              </w:rPr>
            </w:pPr>
            <w:r w:rsidRPr="003329C0">
              <w:rPr>
                <w:rStyle w:val="normaltextrun"/>
                <w:rFonts w:ascii="Arial" w:hAnsi="Arial" w:cs="Arial"/>
                <w:position w:val="-3"/>
              </w:rPr>
              <w:t>2. The provision of support and guidance for the development of a flexible and agile </w:t>
            </w:r>
            <w:r w:rsidRPr="003329C0">
              <w:rPr>
                <w:rStyle w:val="normaltextrun"/>
                <w:rFonts w:ascii="Arial" w:hAnsi="Arial" w:cs="Arial"/>
                <w:b/>
                <w:bCs/>
                <w:position w:val="-3"/>
              </w:rPr>
              <w:t>mindset</w:t>
            </w:r>
            <w:r w:rsidRPr="003329C0">
              <w:rPr>
                <w:rStyle w:val="normaltextrun"/>
                <w:rFonts w:ascii="Arial" w:hAnsi="Arial" w:cs="Arial"/>
                <w:position w:val="-3"/>
              </w:rPr>
              <w:t> and the development of the </w:t>
            </w:r>
            <w:r w:rsidRPr="003329C0">
              <w:rPr>
                <w:rStyle w:val="normaltextrun"/>
                <w:rFonts w:ascii="Arial" w:hAnsi="Arial" w:cs="Arial"/>
                <w:b/>
                <w:bCs/>
                <w:position w:val="-3"/>
              </w:rPr>
              <w:t>skills and behaviours </w:t>
            </w:r>
            <w:r w:rsidRPr="003329C0">
              <w:rPr>
                <w:rStyle w:val="normaltextrun"/>
                <w:rFonts w:ascii="Arial" w:hAnsi="Arial" w:cs="Arial"/>
                <w:position w:val="-3"/>
              </w:rPr>
              <w:t>as well as</w:t>
            </w:r>
            <w:r w:rsidRPr="003329C0">
              <w:rPr>
                <w:rStyle w:val="normaltextrun"/>
                <w:rFonts w:ascii="Arial" w:hAnsi="Arial" w:cs="Arial"/>
                <w:b/>
                <w:bCs/>
                <w:position w:val="-3"/>
              </w:rPr>
              <w:t> the policies and processes </w:t>
            </w:r>
            <w:r w:rsidRPr="003329C0">
              <w:rPr>
                <w:rStyle w:val="normaltextrun"/>
                <w:rFonts w:ascii="Arial" w:hAnsi="Arial" w:cs="Arial"/>
                <w:position w:val="-3"/>
              </w:rPr>
              <w:t>that enable and enhance the effectiveness of agile and flexible working -  including appropriate terms and conditions;</w:t>
            </w:r>
            <w:r w:rsidRPr="003329C0">
              <w:rPr>
                <w:rStyle w:val="eop"/>
                <w:rFonts w:ascii="Arial" w:hAnsi="Arial" w:cs="Arial"/>
                <w:lang w:val="en-US"/>
              </w:rPr>
              <w:t>​</w:t>
            </w:r>
          </w:p>
          <w:p w14:paraId="54701C92" w14:textId="77777777" w:rsidR="003329C0" w:rsidRPr="003329C0" w:rsidRDefault="003329C0" w:rsidP="003329C0">
            <w:pPr>
              <w:pStyle w:val="paragraph"/>
              <w:spacing w:before="0" w:beforeAutospacing="0" w:after="0" w:afterAutospacing="0"/>
              <w:ind w:left="576"/>
              <w:textAlignment w:val="baseline"/>
              <w:rPr>
                <w:rFonts w:ascii="Segoe UI" w:hAnsi="Segoe UI" w:cs="Segoe UI"/>
              </w:rPr>
            </w:pPr>
            <w:r w:rsidRPr="003329C0">
              <w:rPr>
                <w:rStyle w:val="normaltextrun"/>
                <w:rFonts w:ascii="Arial" w:hAnsi="Arial" w:cs="Arial"/>
                <w:position w:val="-3"/>
              </w:rPr>
              <w:t>3. The development of the </w:t>
            </w:r>
            <w:r w:rsidRPr="003329C0">
              <w:rPr>
                <w:rStyle w:val="normaltextrun"/>
                <w:rFonts w:ascii="Arial" w:hAnsi="Arial" w:cs="Arial"/>
                <w:b/>
                <w:bCs/>
                <w:position w:val="-3"/>
              </w:rPr>
              <w:t>technology </w:t>
            </w:r>
            <w:r w:rsidRPr="003329C0">
              <w:rPr>
                <w:rStyle w:val="normaltextrun"/>
                <w:rFonts w:ascii="Arial" w:hAnsi="Arial" w:cs="Arial"/>
                <w:position w:val="-3"/>
              </w:rPr>
              <w:t>that will enable flexible and agile working – this includes cloud-based technology, virtual mobility and collaboration, access to kit including laptops, smart phones etc., and the adoption of flexible print, scanning and mail services;</w:t>
            </w:r>
            <w:r w:rsidRPr="003329C0">
              <w:rPr>
                <w:rStyle w:val="eop"/>
                <w:rFonts w:ascii="Arial" w:hAnsi="Arial" w:cs="Arial"/>
              </w:rPr>
              <w:t>​</w:t>
            </w:r>
          </w:p>
          <w:p w14:paraId="6C04E634" w14:textId="28709BE2" w:rsidR="003329C0" w:rsidRDefault="003329C0" w:rsidP="003329C0">
            <w:pPr>
              <w:pStyle w:val="paragraph"/>
              <w:spacing w:before="0" w:beforeAutospacing="0" w:after="0" w:afterAutospacing="0"/>
              <w:ind w:left="576"/>
              <w:textAlignment w:val="baseline"/>
              <w:rPr>
                <w:rStyle w:val="normaltextrun"/>
                <w:rFonts w:ascii="Arial" w:hAnsi="Arial" w:cs="Arial"/>
                <w:position w:val="-3"/>
              </w:rPr>
            </w:pPr>
            <w:r w:rsidRPr="003329C0">
              <w:rPr>
                <w:rStyle w:val="normaltextrun"/>
                <w:rFonts w:ascii="Arial" w:hAnsi="Arial" w:cs="Arial"/>
                <w:position w:val="-3"/>
              </w:rPr>
              <w:t>4. Understanding the </w:t>
            </w:r>
            <w:r w:rsidRPr="003329C0">
              <w:rPr>
                <w:rStyle w:val="normaltextrun"/>
                <w:rFonts w:ascii="Arial" w:hAnsi="Arial" w:cs="Arial"/>
                <w:b/>
                <w:bCs/>
                <w:position w:val="-3"/>
              </w:rPr>
              <w:t>accommodation</w:t>
            </w:r>
            <w:r w:rsidRPr="003329C0">
              <w:rPr>
                <w:rStyle w:val="normaltextrun"/>
                <w:rFonts w:ascii="Arial" w:hAnsi="Arial" w:cs="Arial"/>
                <w:position w:val="-3"/>
              </w:rPr>
              <w:t> needs of the services and providing easily bookable collaboration workspaces; flexible use of space depending on need, and clear guidance and advice on how to use the spaces. Managing the move into Forward Drive and – for some teams – a move to alternative sites. This also includes some stakeholders such as CAB, CNWL and embedded Police staff.</w:t>
            </w:r>
          </w:p>
          <w:p w14:paraId="034F87AA" w14:textId="77777777" w:rsidR="003329C0" w:rsidRDefault="003329C0" w:rsidP="0038428B">
            <w:pPr>
              <w:spacing w:after="240" w:line="240" w:lineRule="auto"/>
              <w:rPr>
                <w:rFonts w:ascii="Arial" w:eastAsia="Times New Roman" w:hAnsi="Arial" w:cs="Arial"/>
                <w:b/>
                <w:sz w:val="24"/>
                <w:szCs w:val="24"/>
                <w:lang w:eastAsia="en-GB"/>
              </w:rPr>
            </w:pPr>
          </w:p>
          <w:p w14:paraId="1D6FF473" w14:textId="77777777" w:rsidR="003329C0" w:rsidRDefault="003329C0" w:rsidP="0038428B">
            <w:pPr>
              <w:spacing w:after="240" w:line="240" w:lineRule="auto"/>
              <w:rPr>
                <w:rFonts w:ascii="Arial" w:eastAsia="Times New Roman" w:hAnsi="Arial" w:cs="Arial"/>
                <w:bCs/>
                <w:sz w:val="24"/>
                <w:szCs w:val="24"/>
                <w:lang w:eastAsia="en-GB"/>
              </w:rPr>
            </w:pPr>
            <w:r w:rsidRPr="003329C0">
              <w:rPr>
                <w:rFonts w:ascii="Arial" w:eastAsia="Times New Roman" w:hAnsi="Arial" w:cs="Arial"/>
                <w:bCs/>
                <w:sz w:val="24"/>
                <w:szCs w:val="24"/>
                <w:lang w:eastAsia="en-GB"/>
              </w:rPr>
              <w:t>The Flexible Futures programme</w:t>
            </w:r>
            <w:r>
              <w:rPr>
                <w:rFonts w:ascii="Arial" w:eastAsia="Times New Roman" w:hAnsi="Arial" w:cs="Arial"/>
                <w:b/>
                <w:sz w:val="24"/>
                <w:szCs w:val="24"/>
                <w:lang w:eastAsia="en-GB"/>
              </w:rPr>
              <w:t xml:space="preserve"> </w:t>
            </w:r>
            <w:r w:rsidRPr="003329C0">
              <w:rPr>
                <w:rFonts w:ascii="Arial" w:eastAsia="Times New Roman" w:hAnsi="Arial" w:cs="Arial"/>
                <w:bCs/>
                <w:sz w:val="24"/>
                <w:szCs w:val="24"/>
                <w:lang w:eastAsia="en-GB"/>
              </w:rPr>
              <w:t>works close</w:t>
            </w:r>
            <w:r>
              <w:rPr>
                <w:rFonts w:ascii="Arial" w:eastAsia="Times New Roman" w:hAnsi="Arial" w:cs="Arial"/>
                <w:bCs/>
                <w:sz w:val="24"/>
                <w:szCs w:val="24"/>
                <w:lang w:eastAsia="en-GB"/>
              </w:rPr>
              <w:t xml:space="preserve">ly with other programmes </w:t>
            </w:r>
            <w:r w:rsidR="0004364F">
              <w:rPr>
                <w:rFonts w:ascii="Arial" w:eastAsia="Times New Roman" w:hAnsi="Arial" w:cs="Arial"/>
                <w:bCs/>
                <w:sz w:val="24"/>
                <w:szCs w:val="24"/>
                <w:lang w:eastAsia="en-GB"/>
              </w:rPr>
              <w:t>to deliver these outcomes, particularly with the Forward Drive construction project, the Harrow New Civic project, the Great People Great Culture programme, the Review of Terms and Conditions project and service modernisation projects such as the Parking Review which have an impact on back-office operations. These are all key enablers of agile working and the Flexible Futures project, but each has wider implications, and so it is assumed here that they will have their own EQIAs to address the impact of their proposals.</w:t>
            </w:r>
          </w:p>
          <w:p w14:paraId="3BA00585" w14:textId="640D9015" w:rsidR="002608F6" w:rsidRPr="001B4788" w:rsidRDefault="002608F6" w:rsidP="0038428B">
            <w:pPr>
              <w:spacing w:after="240" w:line="240" w:lineRule="auto"/>
              <w:rPr>
                <w:rFonts w:ascii="Arial" w:eastAsia="Times New Roman" w:hAnsi="Arial" w:cs="Arial"/>
                <w:b/>
                <w:sz w:val="24"/>
                <w:szCs w:val="24"/>
                <w:lang w:eastAsia="en-GB"/>
              </w:rPr>
            </w:pPr>
            <w:r w:rsidRPr="002608F6">
              <w:rPr>
                <w:rFonts w:ascii="Arial" w:eastAsia="Times New Roman" w:hAnsi="Arial" w:cs="Arial"/>
                <w:bCs/>
                <w:sz w:val="24"/>
                <w:szCs w:val="24"/>
                <w:lang w:eastAsia="en-GB"/>
              </w:rPr>
              <w:t xml:space="preserve">An Impact Assessment was completed for the Flexible Futures Programme </w:t>
            </w:r>
            <w:r>
              <w:rPr>
                <w:rFonts w:ascii="Arial" w:eastAsia="Times New Roman" w:hAnsi="Arial" w:cs="Arial"/>
                <w:bCs/>
                <w:sz w:val="24"/>
                <w:szCs w:val="24"/>
                <w:lang w:eastAsia="en-GB"/>
              </w:rPr>
              <w:t>in 2017, however since the ambition for agile and flexible working has shifted significantly since that was done this new assessment was felt to be appropriate.</w:t>
            </w:r>
            <w:r>
              <w:rPr>
                <w:rFonts w:ascii="Arial" w:eastAsia="Times New Roman" w:hAnsi="Arial" w:cs="Arial"/>
                <w:b/>
                <w:bCs/>
                <w:sz w:val="24"/>
                <w:szCs w:val="24"/>
                <w:lang w:eastAsia="en-GB"/>
              </w:rPr>
              <w:t xml:space="preserve"> </w:t>
            </w:r>
          </w:p>
        </w:tc>
      </w:tr>
      <w:tr w:rsidR="001B4788" w:rsidRPr="0090668B" w14:paraId="5A704660" w14:textId="77777777" w:rsidTr="2C4FD226">
        <w:trPr>
          <w:trHeight w:val="240"/>
        </w:trPr>
        <w:tc>
          <w:tcPr>
            <w:tcW w:w="5000" w:type="pct"/>
            <w:shd w:val="clear" w:color="auto" w:fill="auto"/>
          </w:tcPr>
          <w:p w14:paraId="049B72B7" w14:textId="47ACB2D3" w:rsidR="001B4788" w:rsidRDefault="001B4788" w:rsidP="001B4788">
            <w:pPr>
              <w:spacing w:after="0" w:line="240" w:lineRule="auto"/>
              <w:rPr>
                <w:rFonts w:ascii="Arial" w:eastAsia="Times New Roman" w:hAnsi="Arial" w:cs="Arial"/>
                <w:b/>
                <w:sz w:val="20"/>
                <w:szCs w:val="20"/>
                <w:lang w:eastAsia="en-GB"/>
              </w:rPr>
            </w:pPr>
            <w:r w:rsidRPr="0026078C">
              <w:rPr>
                <w:rFonts w:ascii="Arial" w:eastAsia="Times New Roman" w:hAnsi="Arial" w:cs="Arial"/>
                <w:b/>
                <w:lang w:eastAsia="en-GB"/>
              </w:rPr>
              <w:t>b)</w:t>
            </w:r>
            <w:r w:rsidR="00D47BE3">
              <w:rPr>
                <w:rFonts w:ascii="Arial" w:eastAsia="Times New Roman" w:hAnsi="Arial" w:cs="Arial"/>
                <w:b/>
                <w:sz w:val="20"/>
                <w:szCs w:val="20"/>
                <w:lang w:eastAsia="en-GB"/>
              </w:rPr>
              <w:t xml:space="preserve">  </w:t>
            </w:r>
            <w:r w:rsidRPr="003A7D5D">
              <w:rPr>
                <w:rFonts w:ascii="Arial" w:eastAsia="Times New Roman" w:hAnsi="Arial" w:cs="Arial"/>
                <w:b/>
                <w:sz w:val="24"/>
                <w:szCs w:val="24"/>
                <w:lang w:eastAsia="en-GB"/>
              </w:rPr>
              <w:t>Summarise the  impact  of your  proposal on groups with protected characteristics</w:t>
            </w:r>
            <w:r>
              <w:rPr>
                <w:rFonts w:ascii="Arial" w:eastAsia="Times New Roman" w:hAnsi="Arial" w:cs="Arial"/>
                <w:b/>
                <w:sz w:val="20"/>
                <w:szCs w:val="20"/>
                <w:lang w:eastAsia="en-GB"/>
              </w:rPr>
              <w:t xml:space="preserve"> </w:t>
            </w:r>
          </w:p>
          <w:p w14:paraId="47551348" w14:textId="25D187B3" w:rsidR="003329C0" w:rsidRDefault="003329C0" w:rsidP="001B4788">
            <w:pPr>
              <w:spacing w:after="0" w:line="240" w:lineRule="auto"/>
              <w:rPr>
                <w:rFonts w:ascii="Arial" w:eastAsia="Times New Roman" w:hAnsi="Arial" w:cs="Arial"/>
                <w:b/>
                <w:sz w:val="20"/>
                <w:szCs w:val="20"/>
                <w:lang w:eastAsia="en-GB"/>
              </w:rPr>
            </w:pPr>
          </w:p>
          <w:p w14:paraId="724FAFFF" w14:textId="547D15C1" w:rsidR="003329C0" w:rsidRDefault="003329C0" w:rsidP="001B4788">
            <w:pPr>
              <w:spacing w:after="0" w:line="240" w:lineRule="auto"/>
              <w:rPr>
                <w:rFonts w:ascii="Arial" w:eastAsia="Times New Roman" w:hAnsi="Arial" w:cs="Arial"/>
                <w:bCs/>
                <w:sz w:val="24"/>
                <w:szCs w:val="24"/>
                <w:lang w:eastAsia="en-GB"/>
              </w:rPr>
            </w:pPr>
            <w:r w:rsidRPr="0004364F">
              <w:rPr>
                <w:rFonts w:ascii="Arial" w:eastAsia="Times New Roman" w:hAnsi="Arial" w:cs="Arial"/>
                <w:bCs/>
                <w:sz w:val="24"/>
                <w:szCs w:val="24"/>
                <w:lang w:eastAsia="en-GB"/>
              </w:rPr>
              <w:t>The Flexible Futures Programme will</w:t>
            </w:r>
            <w:r w:rsidR="0004364F">
              <w:rPr>
                <w:rFonts w:ascii="Arial" w:eastAsia="Times New Roman" w:hAnsi="Arial" w:cs="Arial"/>
                <w:bCs/>
                <w:sz w:val="24"/>
                <w:szCs w:val="24"/>
                <w:lang w:eastAsia="en-GB"/>
              </w:rPr>
              <w:t>:</w:t>
            </w:r>
          </w:p>
          <w:p w14:paraId="114BD0B8" w14:textId="1F0B5BAC" w:rsidR="00AE7441" w:rsidRDefault="00E95BC2" w:rsidP="005D02A4">
            <w:pPr>
              <w:pStyle w:val="ListParagraph"/>
              <w:numPr>
                <w:ilvl w:val="0"/>
                <w:numId w:val="4"/>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Continue </w:t>
            </w:r>
            <w:r w:rsidR="00AE7441">
              <w:rPr>
                <w:rFonts w:ascii="Arial" w:eastAsia="Times New Roman" w:hAnsi="Arial" w:cs="Arial"/>
                <w:bCs/>
                <w:sz w:val="24"/>
                <w:szCs w:val="24"/>
                <w:lang w:eastAsia="en-GB"/>
              </w:rPr>
              <w:t xml:space="preserve">the flexible working practices that have been implemented during Covid-19 to allow staff to work around their </w:t>
            </w:r>
            <w:r w:rsidR="00AE7441">
              <w:rPr>
                <w:rFonts w:ascii="Arial" w:eastAsia="Times New Roman" w:hAnsi="Arial" w:cs="Arial"/>
                <w:bCs/>
                <w:sz w:val="24"/>
                <w:szCs w:val="24"/>
                <w:lang w:eastAsia="en-GB"/>
              </w:rPr>
              <w:lastRenderedPageBreak/>
              <w:t>personal commitments</w:t>
            </w:r>
            <w:r>
              <w:rPr>
                <w:rFonts w:ascii="Arial" w:eastAsia="Times New Roman" w:hAnsi="Arial" w:cs="Arial"/>
                <w:bCs/>
                <w:sz w:val="24"/>
                <w:szCs w:val="24"/>
                <w:lang w:eastAsia="en-GB"/>
              </w:rPr>
              <w:t xml:space="preserve"> and extend them through</w:t>
            </w:r>
            <w:r w:rsidR="0065541E">
              <w:rPr>
                <w:rFonts w:ascii="Arial" w:eastAsia="Times New Roman" w:hAnsi="Arial" w:cs="Arial"/>
                <w:bCs/>
                <w:sz w:val="24"/>
                <w:szCs w:val="24"/>
                <w:lang w:eastAsia="en-GB"/>
              </w:rPr>
              <w:t xml:space="preserve"> </w:t>
            </w:r>
            <w:r w:rsidR="00AE7441">
              <w:rPr>
                <w:rFonts w:ascii="Arial" w:eastAsia="Times New Roman" w:hAnsi="Arial" w:cs="Arial"/>
                <w:bCs/>
                <w:sz w:val="24"/>
                <w:szCs w:val="24"/>
                <w:lang w:eastAsia="en-GB"/>
              </w:rPr>
              <w:t xml:space="preserve">updating the terms and conditions </w:t>
            </w:r>
          </w:p>
          <w:p w14:paraId="6ACB2DD1" w14:textId="46CDD669" w:rsidR="0004364F" w:rsidRDefault="005F6286" w:rsidP="005D02A4">
            <w:pPr>
              <w:pStyle w:val="ListParagraph"/>
              <w:numPr>
                <w:ilvl w:val="0"/>
                <w:numId w:val="4"/>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Develop and e</w:t>
            </w:r>
            <w:r w:rsidR="0004364F">
              <w:rPr>
                <w:rFonts w:ascii="Arial" w:eastAsia="Times New Roman" w:hAnsi="Arial" w:cs="Arial"/>
                <w:bCs/>
                <w:sz w:val="24"/>
                <w:szCs w:val="24"/>
                <w:lang w:eastAsia="en-GB"/>
              </w:rPr>
              <w:t xml:space="preserve">mbed </w:t>
            </w:r>
            <w:r w:rsidR="00AE7441">
              <w:rPr>
                <w:rFonts w:ascii="Arial" w:eastAsia="Times New Roman" w:hAnsi="Arial" w:cs="Arial"/>
                <w:bCs/>
                <w:sz w:val="24"/>
                <w:szCs w:val="24"/>
                <w:lang w:eastAsia="en-GB"/>
              </w:rPr>
              <w:t xml:space="preserve">agile </w:t>
            </w:r>
            <w:r w:rsidR="0004364F">
              <w:rPr>
                <w:rFonts w:ascii="Arial" w:eastAsia="Times New Roman" w:hAnsi="Arial" w:cs="Arial"/>
                <w:bCs/>
                <w:sz w:val="24"/>
                <w:szCs w:val="24"/>
                <w:lang w:eastAsia="en-GB"/>
              </w:rPr>
              <w:t>remote working practices, including home working, that most office-based officers have operated under during the Covid-19 restrictions</w:t>
            </w:r>
            <w:r w:rsidR="005D02A4">
              <w:rPr>
                <w:rFonts w:ascii="Arial" w:eastAsia="Times New Roman" w:hAnsi="Arial" w:cs="Arial"/>
                <w:bCs/>
                <w:sz w:val="24"/>
                <w:szCs w:val="24"/>
                <w:lang w:eastAsia="en-GB"/>
              </w:rPr>
              <w:t xml:space="preserve">, ensuring </w:t>
            </w:r>
            <w:r w:rsidR="0004364F" w:rsidRPr="005D02A4">
              <w:rPr>
                <w:rFonts w:ascii="Arial" w:eastAsia="Times New Roman" w:hAnsi="Arial" w:cs="Arial"/>
                <w:bCs/>
                <w:sz w:val="24"/>
                <w:szCs w:val="24"/>
                <w:lang w:eastAsia="en-GB"/>
              </w:rPr>
              <w:t xml:space="preserve">that officers have the </w:t>
            </w:r>
            <w:r w:rsidR="00E95BC2">
              <w:rPr>
                <w:rFonts w:ascii="Arial" w:eastAsia="Times New Roman" w:hAnsi="Arial" w:cs="Arial"/>
                <w:bCs/>
                <w:sz w:val="24"/>
                <w:szCs w:val="24"/>
                <w:lang w:eastAsia="en-GB"/>
              </w:rPr>
              <w:t xml:space="preserve">skills, </w:t>
            </w:r>
            <w:r w:rsidR="0004364F" w:rsidRPr="005D02A4">
              <w:rPr>
                <w:rFonts w:ascii="Arial" w:eastAsia="Times New Roman" w:hAnsi="Arial" w:cs="Arial"/>
                <w:bCs/>
                <w:sz w:val="24"/>
                <w:szCs w:val="24"/>
                <w:lang w:eastAsia="en-GB"/>
              </w:rPr>
              <w:t>tools and facilities to work effectively remotely</w:t>
            </w:r>
            <w:r w:rsidR="00E95BC2">
              <w:rPr>
                <w:rFonts w:ascii="Arial" w:eastAsia="Times New Roman" w:hAnsi="Arial" w:cs="Arial"/>
                <w:bCs/>
                <w:sz w:val="24"/>
                <w:szCs w:val="24"/>
                <w:lang w:eastAsia="en-GB"/>
              </w:rPr>
              <w:t xml:space="preserve"> </w:t>
            </w:r>
          </w:p>
          <w:p w14:paraId="16F0C400" w14:textId="51CA9305" w:rsidR="00E95BC2" w:rsidRPr="005D02A4" w:rsidRDefault="00E95BC2" w:rsidP="005D02A4">
            <w:pPr>
              <w:pStyle w:val="ListParagraph"/>
              <w:numPr>
                <w:ilvl w:val="0"/>
                <w:numId w:val="4"/>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Support managers to develop the skills to manage an agile team</w:t>
            </w:r>
          </w:p>
          <w:p w14:paraId="4C2EFC12" w14:textId="25BB2E04" w:rsidR="0004364F" w:rsidRDefault="0004364F" w:rsidP="0004364F">
            <w:pPr>
              <w:pStyle w:val="ListParagraph"/>
              <w:numPr>
                <w:ilvl w:val="0"/>
                <w:numId w:val="4"/>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Introduce collaboration and touch down spaces in Forward Drive and at other locations around the borough</w:t>
            </w:r>
            <w:r w:rsidR="005D02A4">
              <w:rPr>
                <w:rFonts w:ascii="Arial" w:eastAsia="Times New Roman" w:hAnsi="Arial" w:cs="Arial"/>
                <w:bCs/>
                <w:sz w:val="24"/>
                <w:szCs w:val="24"/>
                <w:lang w:eastAsia="en-GB"/>
              </w:rPr>
              <w:t xml:space="preserve"> to allow a more balanced split between office and remote working than has been possible under Covid-19 restrictions</w:t>
            </w:r>
          </w:p>
          <w:p w14:paraId="67847262" w14:textId="29D3E9F2" w:rsidR="0004364F" w:rsidRDefault="0004364F" w:rsidP="0004364F">
            <w:pPr>
              <w:pStyle w:val="ListParagraph"/>
              <w:numPr>
                <w:ilvl w:val="0"/>
                <w:numId w:val="4"/>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Relocate </w:t>
            </w:r>
            <w:r w:rsidR="00E95BC2">
              <w:rPr>
                <w:rFonts w:ascii="Arial" w:eastAsia="Times New Roman" w:hAnsi="Arial" w:cs="Arial"/>
                <w:bCs/>
                <w:sz w:val="24"/>
                <w:szCs w:val="24"/>
                <w:lang w:eastAsia="en-GB"/>
              </w:rPr>
              <w:t xml:space="preserve">mainly </w:t>
            </w:r>
            <w:r>
              <w:rPr>
                <w:rFonts w:ascii="Arial" w:eastAsia="Times New Roman" w:hAnsi="Arial" w:cs="Arial"/>
                <w:bCs/>
                <w:sz w:val="24"/>
                <w:szCs w:val="24"/>
                <w:lang w:eastAsia="en-GB"/>
              </w:rPr>
              <w:t>customer facing services out of the Civic Centre and into the community</w:t>
            </w:r>
          </w:p>
          <w:p w14:paraId="68274A55" w14:textId="1F82C1C8" w:rsidR="005D02A4" w:rsidRDefault="005D02A4" w:rsidP="005D02A4">
            <w:pPr>
              <w:spacing w:after="0" w:line="240" w:lineRule="auto"/>
              <w:rPr>
                <w:rFonts w:ascii="Arial" w:eastAsia="Times New Roman" w:hAnsi="Arial" w:cs="Arial"/>
                <w:bCs/>
                <w:sz w:val="24"/>
                <w:szCs w:val="24"/>
                <w:lang w:eastAsia="en-GB"/>
              </w:rPr>
            </w:pPr>
          </w:p>
          <w:p w14:paraId="68AB13F7" w14:textId="57F3FA83" w:rsidR="00E07F24" w:rsidRDefault="00E07F24" w:rsidP="005D02A4">
            <w:pPr>
              <w:spacing w:after="0" w:line="240" w:lineRule="auto"/>
              <w:rPr>
                <w:rFonts w:ascii="Arial" w:eastAsia="Times New Roman" w:hAnsi="Arial" w:cs="Arial"/>
                <w:b/>
                <w:sz w:val="24"/>
                <w:szCs w:val="24"/>
                <w:lang w:eastAsia="en-GB"/>
              </w:rPr>
            </w:pPr>
            <w:r w:rsidRPr="00E07F24">
              <w:rPr>
                <w:rFonts w:ascii="Arial" w:eastAsia="Times New Roman" w:hAnsi="Arial" w:cs="Arial"/>
                <w:b/>
                <w:sz w:val="24"/>
                <w:szCs w:val="24"/>
                <w:lang w:eastAsia="en-GB"/>
              </w:rPr>
              <w:t xml:space="preserve">Flexible </w:t>
            </w:r>
            <w:r>
              <w:rPr>
                <w:rFonts w:ascii="Arial" w:eastAsia="Times New Roman" w:hAnsi="Arial" w:cs="Arial"/>
                <w:b/>
                <w:sz w:val="24"/>
                <w:szCs w:val="24"/>
                <w:lang w:eastAsia="en-GB"/>
              </w:rPr>
              <w:t>W</w:t>
            </w:r>
            <w:r w:rsidRPr="00E07F24">
              <w:rPr>
                <w:rFonts w:ascii="Arial" w:eastAsia="Times New Roman" w:hAnsi="Arial" w:cs="Arial"/>
                <w:b/>
                <w:sz w:val="24"/>
                <w:szCs w:val="24"/>
                <w:lang w:eastAsia="en-GB"/>
              </w:rPr>
              <w:t>orking</w:t>
            </w:r>
          </w:p>
          <w:p w14:paraId="7650D87D" w14:textId="52C4764F" w:rsidR="005D02A4" w:rsidRDefault="005D02A4" w:rsidP="770E9F9F">
            <w:pPr>
              <w:spacing w:after="0" w:line="240" w:lineRule="auto"/>
              <w:rPr>
                <w:rFonts w:ascii="Arial" w:eastAsia="Times New Roman" w:hAnsi="Arial" w:cs="Arial"/>
                <w:sz w:val="24"/>
                <w:szCs w:val="24"/>
                <w:lang w:eastAsia="en-GB"/>
              </w:rPr>
            </w:pPr>
            <w:r w:rsidRPr="770E9F9F">
              <w:rPr>
                <w:rFonts w:ascii="Arial" w:eastAsia="Times New Roman" w:hAnsi="Arial" w:cs="Arial"/>
                <w:sz w:val="24"/>
                <w:szCs w:val="24"/>
                <w:lang w:eastAsia="en-GB"/>
              </w:rPr>
              <w:t>Embedding flexible working practices will give officers the flexibility, within operational constraints, to manage their time more effectively around their own needs. Allowing them to arrange childcare responsibilities, medical appointments and other commitments during what would previously have been core hours of the working day. This is likely to benefit women, who are overwhelmingly responsible for childcare within society</w:t>
            </w:r>
            <w:r w:rsidR="00C27F06" w:rsidRPr="770E9F9F">
              <w:rPr>
                <w:rFonts w:ascii="Arial" w:eastAsia="Times New Roman" w:hAnsi="Arial" w:cs="Arial"/>
                <w:sz w:val="24"/>
                <w:szCs w:val="24"/>
                <w:lang w:eastAsia="en-GB"/>
              </w:rPr>
              <w:t>;</w:t>
            </w:r>
            <w:r w:rsidR="435076C7" w:rsidRPr="770E9F9F">
              <w:rPr>
                <w:rFonts w:ascii="Arial" w:eastAsia="Times New Roman" w:hAnsi="Arial" w:cs="Arial"/>
                <w:sz w:val="24"/>
                <w:szCs w:val="24"/>
                <w:lang w:eastAsia="en-GB"/>
              </w:rPr>
              <w:t xml:space="preserve"> </w:t>
            </w:r>
            <w:r w:rsidRPr="770E9F9F">
              <w:rPr>
                <w:rFonts w:ascii="Arial" w:eastAsia="Times New Roman" w:hAnsi="Arial" w:cs="Arial"/>
                <w:sz w:val="24"/>
                <w:szCs w:val="24"/>
                <w:lang w:eastAsia="en-GB"/>
              </w:rPr>
              <w:t xml:space="preserve">those with a disability requiring </w:t>
            </w:r>
            <w:r w:rsidR="00617821" w:rsidRPr="770E9F9F">
              <w:rPr>
                <w:rFonts w:ascii="Arial" w:eastAsia="Times New Roman" w:hAnsi="Arial" w:cs="Arial"/>
                <w:sz w:val="24"/>
                <w:szCs w:val="24"/>
                <w:lang w:eastAsia="en-GB"/>
              </w:rPr>
              <w:t xml:space="preserve">flexibility in their working day to accommodate variations in their physical or mental well-being or to attend </w:t>
            </w:r>
            <w:r w:rsidRPr="770E9F9F">
              <w:rPr>
                <w:rFonts w:ascii="Arial" w:eastAsia="Times New Roman" w:hAnsi="Arial" w:cs="Arial"/>
                <w:sz w:val="24"/>
                <w:szCs w:val="24"/>
                <w:lang w:eastAsia="en-GB"/>
              </w:rPr>
              <w:t>regular treatment</w:t>
            </w:r>
            <w:r w:rsidR="00C27F06" w:rsidRPr="770E9F9F">
              <w:rPr>
                <w:rFonts w:ascii="Arial" w:eastAsia="Times New Roman" w:hAnsi="Arial" w:cs="Arial"/>
                <w:sz w:val="24"/>
                <w:szCs w:val="24"/>
                <w:lang w:eastAsia="en-GB"/>
              </w:rPr>
              <w:t xml:space="preserve">; and, transgender  </w:t>
            </w:r>
            <w:r w:rsidR="71FB32B4" w:rsidRPr="770E9F9F">
              <w:rPr>
                <w:rFonts w:ascii="Arial" w:eastAsia="Times New Roman" w:hAnsi="Arial" w:cs="Arial"/>
                <w:sz w:val="24"/>
                <w:szCs w:val="24"/>
                <w:lang w:eastAsia="en-GB"/>
              </w:rPr>
              <w:t xml:space="preserve"> or other staff </w:t>
            </w:r>
            <w:r w:rsidR="00C27F06" w:rsidRPr="770E9F9F">
              <w:rPr>
                <w:rFonts w:ascii="Arial" w:eastAsia="Times New Roman" w:hAnsi="Arial" w:cs="Arial"/>
                <w:sz w:val="24"/>
                <w:szCs w:val="24"/>
                <w:lang w:eastAsia="en-GB"/>
              </w:rPr>
              <w:t>receiving  treatment and support</w:t>
            </w:r>
            <w:r w:rsidRPr="770E9F9F">
              <w:rPr>
                <w:rFonts w:ascii="Arial" w:eastAsia="Times New Roman" w:hAnsi="Arial" w:cs="Arial"/>
                <w:sz w:val="24"/>
                <w:szCs w:val="24"/>
                <w:lang w:eastAsia="en-GB"/>
              </w:rPr>
              <w:t>.</w:t>
            </w:r>
          </w:p>
          <w:p w14:paraId="3319D951" w14:textId="01B2D9B0" w:rsidR="00E07F24" w:rsidRDefault="00E07F24" w:rsidP="005D02A4">
            <w:pPr>
              <w:spacing w:after="0" w:line="240" w:lineRule="auto"/>
              <w:rPr>
                <w:rFonts w:ascii="Arial" w:eastAsia="Times New Roman" w:hAnsi="Arial" w:cs="Arial"/>
                <w:bCs/>
                <w:sz w:val="24"/>
                <w:szCs w:val="24"/>
                <w:lang w:eastAsia="en-GB"/>
              </w:rPr>
            </w:pPr>
          </w:p>
          <w:p w14:paraId="750CAF0D" w14:textId="0DF63803" w:rsidR="00E07F24" w:rsidRPr="00E07F24" w:rsidRDefault="00AE7441" w:rsidP="005D02A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Agile Home and Remote </w:t>
            </w:r>
            <w:r w:rsidR="00E07F24" w:rsidRPr="00E07F24">
              <w:rPr>
                <w:rFonts w:ascii="Arial" w:eastAsia="Times New Roman" w:hAnsi="Arial" w:cs="Arial"/>
                <w:b/>
                <w:sz w:val="24"/>
                <w:szCs w:val="24"/>
                <w:lang w:eastAsia="en-GB"/>
              </w:rPr>
              <w:t>Working</w:t>
            </w:r>
          </w:p>
          <w:p w14:paraId="4457387B" w14:textId="3914F5DF" w:rsidR="00E07F24" w:rsidRDefault="00554B89" w:rsidP="2C4FD226">
            <w:pPr>
              <w:spacing w:after="0" w:line="240" w:lineRule="auto"/>
              <w:rPr>
                <w:rFonts w:ascii="Arial" w:eastAsia="Times New Roman" w:hAnsi="Arial" w:cs="Arial"/>
                <w:sz w:val="24"/>
                <w:szCs w:val="24"/>
                <w:lang w:eastAsia="en-GB"/>
              </w:rPr>
            </w:pPr>
            <w:r w:rsidRPr="2C4FD226">
              <w:rPr>
                <w:rFonts w:ascii="Arial" w:eastAsia="Times New Roman" w:hAnsi="Arial" w:cs="Arial"/>
                <w:sz w:val="24"/>
                <w:szCs w:val="24"/>
                <w:lang w:eastAsia="en-GB"/>
              </w:rPr>
              <w:t>While the staff Pulse surveys have reported that staff have adjusted well to home working, it</w:t>
            </w:r>
            <w:r w:rsidR="00E07F24" w:rsidRPr="2C4FD226">
              <w:rPr>
                <w:rFonts w:ascii="Arial" w:eastAsia="Times New Roman" w:hAnsi="Arial" w:cs="Arial"/>
                <w:sz w:val="24"/>
                <w:szCs w:val="24"/>
                <w:lang w:eastAsia="en-GB"/>
              </w:rPr>
              <w:t xml:space="preserve"> is likely to me be more difficult for </w:t>
            </w:r>
            <w:r w:rsidR="77708302" w:rsidRPr="2C4FD226">
              <w:rPr>
                <w:rFonts w:ascii="Arial" w:eastAsia="Times New Roman" w:hAnsi="Arial" w:cs="Arial"/>
                <w:sz w:val="24"/>
                <w:szCs w:val="24"/>
                <w:lang w:eastAsia="en-GB"/>
              </w:rPr>
              <w:t>B</w:t>
            </w:r>
            <w:r w:rsidR="3937C401" w:rsidRPr="2C4FD226">
              <w:rPr>
                <w:rFonts w:ascii="Arial" w:eastAsia="Times New Roman" w:hAnsi="Arial" w:cs="Arial"/>
                <w:sz w:val="24"/>
                <w:szCs w:val="24"/>
                <w:lang w:eastAsia="en-GB"/>
              </w:rPr>
              <w:t>lack</w:t>
            </w:r>
            <w:r w:rsidR="2CEC2BE9" w:rsidRPr="2C4FD226">
              <w:rPr>
                <w:rFonts w:ascii="Arial" w:eastAsia="Times New Roman" w:hAnsi="Arial" w:cs="Arial"/>
                <w:sz w:val="24"/>
                <w:szCs w:val="24"/>
                <w:lang w:eastAsia="en-GB"/>
              </w:rPr>
              <w:t xml:space="preserve">, </w:t>
            </w:r>
            <w:r w:rsidR="79842C56" w:rsidRPr="2C4FD226">
              <w:rPr>
                <w:rFonts w:ascii="Arial" w:eastAsia="Times New Roman" w:hAnsi="Arial" w:cs="Arial"/>
                <w:sz w:val="24"/>
                <w:szCs w:val="24"/>
                <w:lang w:eastAsia="en-GB"/>
              </w:rPr>
              <w:t>Asian</w:t>
            </w:r>
            <w:r w:rsidR="2CEC2BE9" w:rsidRPr="2C4FD226">
              <w:rPr>
                <w:rFonts w:ascii="Arial" w:eastAsia="Times New Roman" w:hAnsi="Arial" w:cs="Arial"/>
                <w:sz w:val="24"/>
                <w:szCs w:val="24"/>
                <w:lang w:eastAsia="en-GB"/>
              </w:rPr>
              <w:t xml:space="preserve"> </w:t>
            </w:r>
            <w:r w:rsidR="3937C401" w:rsidRPr="2C4FD226">
              <w:rPr>
                <w:rFonts w:ascii="Arial" w:eastAsia="Times New Roman" w:hAnsi="Arial" w:cs="Arial"/>
                <w:sz w:val="24"/>
                <w:szCs w:val="24"/>
                <w:lang w:eastAsia="en-GB"/>
              </w:rPr>
              <w:t xml:space="preserve">and </w:t>
            </w:r>
            <w:r w:rsidR="6906D690" w:rsidRPr="2C4FD226">
              <w:rPr>
                <w:rFonts w:ascii="Arial" w:eastAsia="Times New Roman" w:hAnsi="Arial" w:cs="Arial"/>
                <w:sz w:val="24"/>
                <w:szCs w:val="24"/>
                <w:lang w:eastAsia="en-GB"/>
              </w:rPr>
              <w:t>M</w:t>
            </w:r>
            <w:r w:rsidR="6BDCC972" w:rsidRPr="2C4FD226">
              <w:rPr>
                <w:rFonts w:ascii="Arial" w:eastAsia="Times New Roman" w:hAnsi="Arial" w:cs="Arial"/>
                <w:sz w:val="24"/>
                <w:szCs w:val="24"/>
                <w:lang w:eastAsia="en-GB"/>
              </w:rPr>
              <w:t xml:space="preserve">ulti </w:t>
            </w:r>
            <w:r w:rsidR="3937C401" w:rsidRPr="2C4FD226">
              <w:rPr>
                <w:rFonts w:ascii="Arial" w:eastAsia="Times New Roman" w:hAnsi="Arial" w:cs="Arial"/>
                <w:sz w:val="24"/>
                <w:szCs w:val="24"/>
                <w:lang w:eastAsia="en-GB"/>
              </w:rPr>
              <w:t xml:space="preserve">ethnic </w:t>
            </w:r>
            <w:r w:rsidR="00E07F24" w:rsidRPr="2C4FD226">
              <w:rPr>
                <w:rFonts w:ascii="Arial" w:eastAsia="Times New Roman" w:hAnsi="Arial" w:cs="Arial"/>
                <w:sz w:val="24"/>
                <w:szCs w:val="24"/>
                <w:lang w:eastAsia="en-GB"/>
              </w:rPr>
              <w:t>staff</w:t>
            </w:r>
            <w:r w:rsidR="00B24AB8" w:rsidRPr="2C4FD226">
              <w:rPr>
                <w:rFonts w:ascii="Arial" w:eastAsia="Times New Roman" w:hAnsi="Arial" w:cs="Arial"/>
                <w:sz w:val="24"/>
                <w:szCs w:val="24"/>
                <w:lang w:eastAsia="en-GB"/>
              </w:rPr>
              <w:t xml:space="preserve">, </w:t>
            </w:r>
            <w:r w:rsidR="00E07F24" w:rsidRPr="2C4FD226">
              <w:rPr>
                <w:rFonts w:ascii="Arial" w:eastAsia="Times New Roman" w:hAnsi="Arial" w:cs="Arial"/>
                <w:sz w:val="24"/>
                <w:szCs w:val="24"/>
                <w:lang w:eastAsia="en-GB"/>
              </w:rPr>
              <w:t>who more commonly live in large multi-generational households where a private, uninterrupted workspace may be difficult to find</w:t>
            </w:r>
            <w:r w:rsidRPr="2C4FD226">
              <w:rPr>
                <w:rFonts w:ascii="Arial" w:eastAsia="Times New Roman" w:hAnsi="Arial" w:cs="Arial"/>
                <w:sz w:val="24"/>
                <w:szCs w:val="24"/>
                <w:lang w:eastAsia="en-GB"/>
              </w:rPr>
              <w:t xml:space="preserve"> </w:t>
            </w:r>
            <w:r w:rsidR="005F6286" w:rsidRPr="2C4FD226">
              <w:rPr>
                <w:rFonts w:ascii="Arial" w:eastAsia="Times New Roman" w:hAnsi="Arial" w:cs="Arial"/>
                <w:sz w:val="24"/>
                <w:szCs w:val="24"/>
                <w:lang w:eastAsia="en-GB"/>
              </w:rPr>
              <w:t>and younger staff who are more likely to be living in smaller accommodation</w:t>
            </w:r>
            <w:r w:rsidR="00E07F24" w:rsidRPr="2C4FD226">
              <w:rPr>
                <w:rFonts w:ascii="Arial" w:eastAsia="Times New Roman" w:hAnsi="Arial" w:cs="Arial"/>
                <w:sz w:val="24"/>
                <w:szCs w:val="24"/>
                <w:lang w:eastAsia="en-GB"/>
              </w:rPr>
              <w:t>. It may also be more difficult for women given their typically greater role in childcare</w:t>
            </w:r>
            <w:r w:rsidR="008B5067" w:rsidRPr="2C4FD226">
              <w:rPr>
                <w:rFonts w:ascii="Arial" w:eastAsia="Times New Roman" w:hAnsi="Arial" w:cs="Arial"/>
                <w:sz w:val="24"/>
                <w:szCs w:val="24"/>
                <w:lang w:eastAsia="en-GB"/>
              </w:rPr>
              <w:t xml:space="preserve">. </w:t>
            </w:r>
            <w:r w:rsidR="00E07F24" w:rsidRPr="2C4FD226">
              <w:rPr>
                <w:rFonts w:ascii="Arial" w:eastAsia="Times New Roman" w:hAnsi="Arial" w:cs="Arial"/>
                <w:sz w:val="24"/>
                <w:szCs w:val="24"/>
                <w:lang w:eastAsia="en-GB"/>
              </w:rPr>
              <w:t>Consideration needs to be given to ensuring that appropriate tools and facilities are provided to staff with physical disabilities to allow them to perform the job at home.</w:t>
            </w:r>
          </w:p>
          <w:p w14:paraId="69D25FDA" w14:textId="46B42016" w:rsidR="00AE7441" w:rsidRDefault="00AE7441" w:rsidP="005D02A4">
            <w:pPr>
              <w:spacing w:after="0" w:line="240" w:lineRule="auto"/>
              <w:rPr>
                <w:rFonts w:ascii="Arial" w:eastAsia="Times New Roman" w:hAnsi="Arial" w:cs="Arial"/>
                <w:bCs/>
                <w:sz w:val="24"/>
                <w:szCs w:val="24"/>
                <w:lang w:eastAsia="en-GB"/>
              </w:rPr>
            </w:pPr>
          </w:p>
          <w:p w14:paraId="073FC96E" w14:textId="14E01E6B" w:rsidR="00AE7441" w:rsidRDefault="00AE7441" w:rsidP="770E9F9F">
            <w:pPr>
              <w:spacing w:after="0" w:line="240" w:lineRule="auto"/>
              <w:rPr>
                <w:rFonts w:ascii="Arial" w:eastAsia="Times New Roman" w:hAnsi="Arial" w:cs="Arial"/>
                <w:sz w:val="24"/>
                <w:szCs w:val="24"/>
                <w:lang w:eastAsia="en-GB"/>
              </w:rPr>
            </w:pPr>
            <w:r w:rsidRPr="2C4FD226">
              <w:rPr>
                <w:rFonts w:ascii="Arial" w:eastAsia="Times New Roman" w:hAnsi="Arial" w:cs="Arial"/>
                <w:sz w:val="24"/>
                <w:szCs w:val="24"/>
                <w:lang w:eastAsia="en-GB"/>
              </w:rPr>
              <w:t xml:space="preserve">Remote working also allows staff to make considerable financial and time savings on travel. There may be additional costs of home working but </w:t>
            </w:r>
            <w:r w:rsidR="00DC741D" w:rsidRPr="2C4FD226">
              <w:rPr>
                <w:rFonts w:ascii="Arial" w:eastAsia="Times New Roman" w:hAnsi="Arial" w:cs="Arial"/>
                <w:sz w:val="24"/>
                <w:szCs w:val="24"/>
                <w:lang w:eastAsia="en-GB"/>
              </w:rPr>
              <w:t xml:space="preserve">while these have been assumed be </w:t>
            </w:r>
            <w:r w:rsidRPr="2C4FD226">
              <w:rPr>
                <w:rFonts w:ascii="Arial" w:eastAsia="Times New Roman" w:hAnsi="Arial" w:cs="Arial"/>
                <w:sz w:val="24"/>
                <w:szCs w:val="24"/>
                <w:lang w:eastAsia="en-GB"/>
              </w:rPr>
              <w:t>offset by the savings</w:t>
            </w:r>
            <w:r w:rsidR="00DC741D" w:rsidRPr="2C4FD226">
              <w:rPr>
                <w:rFonts w:ascii="Arial" w:eastAsia="Times New Roman" w:hAnsi="Arial" w:cs="Arial"/>
                <w:sz w:val="24"/>
                <w:szCs w:val="24"/>
                <w:lang w:eastAsia="en-GB"/>
              </w:rPr>
              <w:t xml:space="preserve"> such as not having to commute that assumption has been challenged by some staff and may not hold true for staff who live locally</w:t>
            </w:r>
            <w:r w:rsidRPr="2C4FD226">
              <w:rPr>
                <w:rFonts w:ascii="Arial" w:eastAsia="Times New Roman" w:hAnsi="Arial" w:cs="Arial"/>
                <w:sz w:val="24"/>
                <w:szCs w:val="24"/>
                <w:lang w:eastAsia="en-GB"/>
              </w:rPr>
              <w:t xml:space="preserve">. </w:t>
            </w:r>
            <w:r w:rsidR="00DC741D" w:rsidRPr="2C4FD226">
              <w:rPr>
                <w:rFonts w:ascii="Arial" w:eastAsia="Times New Roman" w:hAnsi="Arial" w:cs="Arial"/>
                <w:sz w:val="24"/>
                <w:szCs w:val="24"/>
                <w:lang w:eastAsia="en-GB"/>
              </w:rPr>
              <w:t xml:space="preserve"> Any disparity would impact more on low paid staff where </w:t>
            </w:r>
            <w:r w:rsidR="00294CAE" w:rsidRPr="2C4FD226">
              <w:rPr>
                <w:rFonts w:ascii="Arial" w:eastAsia="Times New Roman" w:hAnsi="Arial" w:cs="Arial"/>
                <w:sz w:val="24"/>
                <w:szCs w:val="24"/>
                <w:lang w:eastAsia="en-GB"/>
              </w:rPr>
              <w:t xml:space="preserve">it is suggested </w:t>
            </w:r>
            <w:r w:rsidR="00DC741D" w:rsidRPr="2C4FD226">
              <w:rPr>
                <w:rFonts w:ascii="Arial" w:eastAsia="Times New Roman" w:hAnsi="Arial" w:cs="Arial"/>
                <w:sz w:val="24"/>
                <w:szCs w:val="24"/>
                <w:lang w:eastAsia="en-GB"/>
              </w:rPr>
              <w:t>women</w:t>
            </w:r>
            <w:r w:rsidR="005F6286" w:rsidRPr="2C4FD226">
              <w:rPr>
                <w:rFonts w:ascii="Arial" w:eastAsia="Times New Roman" w:hAnsi="Arial" w:cs="Arial"/>
                <w:sz w:val="24"/>
                <w:szCs w:val="24"/>
                <w:lang w:eastAsia="en-GB"/>
              </w:rPr>
              <w:t>, younger</w:t>
            </w:r>
            <w:r w:rsidR="00DC741D" w:rsidRPr="2C4FD226">
              <w:rPr>
                <w:rFonts w:ascii="Arial" w:eastAsia="Times New Roman" w:hAnsi="Arial" w:cs="Arial"/>
                <w:sz w:val="24"/>
                <w:szCs w:val="24"/>
                <w:lang w:eastAsia="en-GB"/>
              </w:rPr>
              <w:t xml:space="preserve"> and </w:t>
            </w:r>
            <w:r w:rsidR="0B3DCEBA" w:rsidRPr="2C4FD226">
              <w:rPr>
                <w:rFonts w:ascii="Arial" w:eastAsia="Times New Roman" w:hAnsi="Arial" w:cs="Arial"/>
                <w:sz w:val="24"/>
                <w:szCs w:val="24"/>
                <w:lang w:eastAsia="en-GB"/>
              </w:rPr>
              <w:t xml:space="preserve"> </w:t>
            </w:r>
            <w:r w:rsidR="7DD71966" w:rsidRPr="2C4FD226">
              <w:rPr>
                <w:rFonts w:ascii="Arial" w:eastAsia="Times New Roman" w:hAnsi="Arial" w:cs="Arial"/>
                <w:sz w:val="24"/>
                <w:szCs w:val="24"/>
                <w:lang w:eastAsia="en-GB"/>
              </w:rPr>
              <w:t>B</w:t>
            </w:r>
            <w:r w:rsidR="0B3DCEBA" w:rsidRPr="2C4FD226">
              <w:rPr>
                <w:rFonts w:ascii="Arial" w:eastAsia="Times New Roman" w:hAnsi="Arial" w:cs="Arial"/>
                <w:sz w:val="24"/>
                <w:szCs w:val="24"/>
                <w:lang w:eastAsia="en-GB"/>
              </w:rPr>
              <w:t xml:space="preserve">lack </w:t>
            </w:r>
            <w:r w:rsidR="57E808E5" w:rsidRPr="2C4FD226">
              <w:rPr>
                <w:rFonts w:ascii="Arial" w:eastAsia="Times New Roman" w:hAnsi="Arial" w:cs="Arial"/>
                <w:sz w:val="24"/>
                <w:szCs w:val="24"/>
                <w:lang w:eastAsia="en-GB"/>
              </w:rPr>
              <w:t xml:space="preserve"> Asian </w:t>
            </w:r>
            <w:r w:rsidR="0B3DCEBA" w:rsidRPr="2C4FD226">
              <w:rPr>
                <w:rFonts w:ascii="Arial" w:eastAsia="Times New Roman" w:hAnsi="Arial" w:cs="Arial"/>
                <w:sz w:val="24"/>
                <w:szCs w:val="24"/>
                <w:lang w:eastAsia="en-GB"/>
              </w:rPr>
              <w:t xml:space="preserve">and </w:t>
            </w:r>
            <w:r w:rsidR="2030953D" w:rsidRPr="2C4FD226">
              <w:rPr>
                <w:rFonts w:ascii="Arial" w:eastAsia="Times New Roman" w:hAnsi="Arial" w:cs="Arial"/>
                <w:sz w:val="24"/>
                <w:szCs w:val="24"/>
                <w:lang w:eastAsia="en-GB"/>
              </w:rPr>
              <w:t xml:space="preserve">Multi </w:t>
            </w:r>
            <w:r w:rsidR="0B3DCEBA" w:rsidRPr="2C4FD226">
              <w:rPr>
                <w:rFonts w:ascii="Arial" w:eastAsia="Times New Roman" w:hAnsi="Arial" w:cs="Arial"/>
                <w:sz w:val="24"/>
                <w:szCs w:val="24"/>
                <w:lang w:eastAsia="en-GB"/>
              </w:rPr>
              <w:t xml:space="preserve">ethnic  </w:t>
            </w:r>
            <w:r w:rsidR="00294CAE" w:rsidRPr="2C4FD226">
              <w:rPr>
                <w:rFonts w:ascii="Arial" w:eastAsia="Times New Roman" w:hAnsi="Arial" w:cs="Arial"/>
                <w:sz w:val="24"/>
                <w:szCs w:val="24"/>
                <w:lang w:eastAsia="en-GB"/>
              </w:rPr>
              <w:t xml:space="preserve"> staff </w:t>
            </w:r>
            <w:r w:rsidR="00DC741D" w:rsidRPr="2C4FD226">
              <w:rPr>
                <w:rFonts w:ascii="Arial" w:eastAsia="Times New Roman" w:hAnsi="Arial" w:cs="Arial"/>
                <w:sz w:val="24"/>
                <w:szCs w:val="24"/>
                <w:lang w:eastAsia="en-GB"/>
              </w:rPr>
              <w:t>predominate.</w:t>
            </w:r>
          </w:p>
          <w:p w14:paraId="55E393D6" w14:textId="16AB5369" w:rsidR="00E07F24" w:rsidRDefault="00E07F24" w:rsidP="005D02A4">
            <w:pPr>
              <w:spacing w:after="0" w:line="240" w:lineRule="auto"/>
              <w:rPr>
                <w:rFonts w:ascii="Arial" w:eastAsia="Times New Roman" w:hAnsi="Arial" w:cs="Arial"/>
                <w:bCs/>
                <w:sz w:val="24"/>
                <w:szCs w:val="24"/>
                <w:lang w:eastAsia="en-GB"/>
              </w:rPr>
            </w:pPr>
          </w:p>
          <w:p w14:paraId="22507455" w14:textId="3CC158CF" w:rsidR="005F6286" w:rsidRPr="00E07F24" w:rsidRDefault="005F6286" w:rsidP="005F6286">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Manager </w:t>
            </w:r>
            <w:r w:rsidR="008B5067">
              <w:rPr>
                <w:rFonts w:ascii="Arial" w:eastAsia="Times New Roman" w:hAnsi="Arial" w:cs="Arial"/>
                <w:b/>
                <w:sz w:val="24"/>
                <w:szCs w:val="24"/>
                <w:lang w:eastAsia="en-GB"/>
              </w:rPr>
              <w:t xml:space="preserve">and Staff </w:t>
            </w:r>
            <w:r>
              <w:rPr>
                <w:rFonts w:ascii="Arial" w:eastAsia="Times New Roman" w:hAnsi="Arial" w:cs="Arial"/>
                <w:b/>
                <w:sz w:val="24"/>
                <w:szCs w:val="24"/>
                <w:lang w:eastAsia="en-GB"/>
              </w:rPr>
              <w:t>Training</w:t>
            </w:r>
          </w:p>
          <w:p w14:paraId="29FA6B24" w14:textId="646D235F" w:rsidR="000A76ED" w:rsidRPr="008B5067" w:rsidRDefault="000A76ED" w:rsidP="2E8FA4C7">
            <w:pPr>
              <w:spacing w:after="0" w:line="240" w:lineRule="auto"/>
              <w:rPr>
                <w:rFonts w:ascii="Arial" w:eastAsia="Times New Roman" w:hAnsi="Arial" w:cs="Arial"/>
                <w:sz w:val="24"/>
                <w:szCs w:val="24"/>
                <w:lang w:eastAsia="en-GB"/>
              </w:rPr>
            </w:pPr>
            <w:r w:rsidRPr="770E9F9F">
              <w:rPr>
                <w:rFonts w:ascii="Arial" w:eastAsia="Times New Roman" w:hAnsi="Arial" w:cs="Arial"/>
                <w:sz w:val="24"/>
                <w:szCs w:val="24"/>
                <w:lang w:eastAsia="en-GB"/>
              </w:rPr>
              <w:t>Moving to a more out</w:t>
            </w:r>
            <w:r w:rsidR="00A1272D" w:rsidRPr="770E9F9F">
              <w:rPr>
                <w:rFonts w:ascii="Arial" w:eastAsia="Times New Roman" w:hAnsi="Arial" w:cs="Arial"/>
                <w:sz w:val="24"/>
                <w:szCs w:val="24"/>
                <w:lang w:eastAsia="en-GB"/>
              </w:rPr>
              <w:t>comes</w:t>
            </w:r>
            <w:r w:rsidRPr="770E9F9F">
              <w:rPr>
                <w:rFonts w:ascii="Arial" w:eastAsia="Times New Roman" w:hAnsi="Arial" w:cs="Arial"/>
                <w:sz w:val="24"/>
                <w:szCs w:val="24"/>
                <w:lang w:eastAsia="en-GB"/>
              </w:rPr>
              <w:t xml:space="preserve"> based style of management should give all staff greater flexibility to manage their work around their personal circumstances. However, since the degree of flexibility will be at the manager’s discretion, m</w:t>
            </w:r>
            <w:r w:rsidR="005F6286" w:rsidRPr="770E9F9F">
              <w:rPr>
                <w:rFonts w:ascii="Arial" w:eastAsia="Times New Roman" w:hAnsi="Arial" w:cs="Arial"/>
                <w:sz w:val="24"/>
                <w:szCs w:val="24"/>
                <w:lang w:eastAsia="en-GB"/>
              </w:rPr>
              <w:t xml:space="preserve">anager training needs to </w:t>
            </w:r>
            <w:r w:rsidRPr="770E9F9F">
              <w:rPr>
                <w:rFonts w:ascii="Arial" w:eastAsia="Times New Roman" w:hAnsi="Arial" w:cs="Arial"/>
                <w:sz w:val="24"/>
                <w:szCs w:val="24"/>
                <w:lang w:eastAsia="en-GB"/>
              </w:rPr>
              <w:t>convey</w:t>
            </w:r>
            <w:r w:rsidR="005F6286" w:rsidRPr="770E9F9F">
              <w:rPr>
                <w:rFonts w:ascii="Arial" w:eastAsia="Times New Roman" w:hAnsi="Arial" w:cs="Arial"/>
                <w:sz w:val="24"/>
                <w:szCs w:val="24"/>
                <w:lang w:eastAsia="en-GB"/>
              </w:rPr>
              <w:t xml:space="preserve"> the different cultural and socio-economic conditions in which staff may be living</w:t>
            </w:r>
            <w:r w:rsidRPr="770E9F9F">
              <w:rPr>
                <w:rFonts w:ascii="Arial" w:eastAsia="Times New Roman" w:hAnsi="Arial" w:cs="Arial"/>
                <w:sz w:val="24"/>
                <w:szCs w:val="24"/>
                <w:lang w:eastAsia="en-GB"/>
              </w:rPr>
              <w:t xml:space="preserve"> which may affect the ability of staff to work </w:t>
            </w:r>
            <w:r w:rsidRPr="770E9F9F">
              <w:rPr>
                <w:rFonts w:ascii="Arial" w:eastAsia="Times New Roman" w:hAnsi="Arial" w:cs="Arial"/>
                <w:sz w:val="24"/>
                <w:szCs w:val="24"/>
                <w:lang w:eastAsia="en-GB"/>
              </w:rPr>
              <w:lastRenderedPageBreak/>
              <w:t>in a standardised way to ensure that any restrictions are only made for genuine business need and not due to cultural biases</w:t>
            </w:r>
            <w:r w:rsidR="005F6286" w:rsidRPr="770E9F9F">
              <w:rPr>
                <w:rFonts w:ascii="Arial" w:eastAsia="Times New Roman" w:hAnsi="Arial" w:cs="Arial"/>
                <w:sz w:val="24"/>
                <w:szCs w:val="24"/>
                <w:lang w:eastAsia="en-GB"/>
              </w:rPr>
              <w:t>.</w:t>
            </w:r>
            <w:r w:rsidR="00617821" w:rsidRPr="770E9F9F">
              <w:rPr>
                <w:rFonts w:ascii="Arial" w:eastAsia="Times New Roman" w:hAnsi="Arial" w:cs="Arial"/>
                <w:sz w:val="24"/>
                <w:szCs w:val="24"/>
                <w:lang w:eastAsia="en-GB"/>
              </w:rPr>
              <w:t xml:space="preserve"> Manager </w:t>
            </w:r>
            <w:r w:rsidR="4142E9AE" w:rsidRPr="770E9F9F">
              <w:rPr>
                <w:rFonts w:ascii="Arial" w:eastAsia="Times New Roman" w:hAnsi="Arial" w:cs="Arial"/>
                <w:sz w:val="24"/>
                <w:szCs w:val="24"/>
                <w:lang w:eastAsia="en-GB"/>
              </w:rPr>
              <w:t xml:space="preserve"> support and </w:t>
            </w:r>
            <w:r w:rsidR="00617821" w:rsidRPr="770E9F9F">
              <w:rPr>
                <w:rFonts w:ascii="Arial" w:eastAsia="Times New Roman" w:hAnsi="Arial" w:cs="Arial"/>
                <w:sz w:val="24"/>
                <w:szCs w:val="24"/>
                <w:lang w:eastAsia="en-GB"/>
              </w:rPr>
              <w:t xml:space="preserve">training must therefore address awareness of issues such as the need for staff with disabilities to potentially attend medical appointments and the varied living circumstances of different racial, cultural and socio-economic groups. Failure to move to flexible management styles will have a disproportionate effect on those who would benefit most, particularly those with a </w:t>
            </w:r>
            <w:r w:rsidR="00C27F06" w:rsidRPr="770E9F9F">
              <w:rPr>
                <w:rFonts w:ascii="Arial" w:eastAsia="Times New Roman" w:hAnsi="Arial" w:cs="Arial"/>
                <w:sz w:val="24"/>
                <w:szCs w:val="24"/>
                <w:lang w:eastAsia="en-GB"/>
              </w:rPr>
              <w:t xml:space="preserve">disability, </w:t>
            </w:r>
            <w:r w:rsidR="00617821" w:rsidRPr="770E9F9F">
              <w:rPr>
                <w:rFonts w:ascii="Arial" w:eastAsia="Times New Roman" w:hAnsi="Arial" w:cs="Arial"/>
                <w:sz w:val="24"/>
                <w:szCs w:val="24"/>
                <w:lang w:eastAsia="en-GB"/>
              </w:rPr>
              <w:t xml:space="preserve">women </w:t>
            </w:r>
            <w:r w:rsidR="00C27F06" w:rsidRPr="770E9F9F">
              <w:rPr>
                <w:rFonts w:ascii="Arial" w:eastAsia="Times New Roman" w:hAnsi="Arial" w:cs="Arial"/>
                <w:sz w:val="24"/>
                <w:szCs w:val="24"/>
                <w:lang w:eastAsia="en-GB"/>
              </w:rPr>
              <w:t xml:space="preserve">and transgender staff </w:t>
            </w:r>
            <w:r w:rsidR="00617821" w:rsidRPr="770E9F9F">
              <w:rPr>
                <w:rFonts w:ascii="Arial" w:eastAsia="Times New Roman" w:hAnsi="Arial" w:cs="Arial"/>
                <w:sz w:val="24"/>
                <w:szCs w:val="24"/>
                <w:lang w:eastAsia="en-GB"/>
              </w:rPr>
              <w:t>as mentioned above under “Flexible Working”.</w:t>
            </w:r>
            <w:r w:rsidR="00A1272D" w:rsidRPr="770E9F9F">
              <w:rPr>
                <w:rFonts w:ascii="Arial" w:eastAsia="Times New Roman" w:hAnsi="Arial" w:cs="Arial"/>
                <w:sz w:val="24"/>
                <w:szCs w:val="24"/>
                <w:lang w:eastAsia="en-GB"/>
              </w:rPr>
              <w:t xml:space="preserve"> </w:t>
            </w:r>
            <w:r w:rsidR="008B5067" w:rsidRPr="770E9F9F">
              <w:rPr>
                <w:rFonts w:ascii="Arial" w:eastAsia="Times New Roman" w:hAnsi="Arial" w:cs="Arial"/>
                <w:sz w:val="24"/>
                <w:szCs w:val="24"/>
                <w:lang w:eastAsia="en-GB"/>
              </w:rPr>
              <w:t>L</w:t>
            </w:r>
            <w:r w:rsidR="49E2B3EB" w:rsidRPr="770E9F9F">
              <w:rPr>
                <w:rFonts w:ascii="Arial" w:eastAsia="Times New Roman" w:hAnsi="Arial" w:cs="Arial"/>
                <w:sz w:val="24"/>
                <w:szCs w:val="24"/>
                <w:lang w:eastAsia="en-GB"/>
              </w:rPr>
              <w:t xml:space="preserve">earning </w:t>
            </w:r>
            <w:r w:rsidR="008B5067" w:rsidRPr="770E9F9F">
              <w:rPr>
                <w:rFonts w:ascii="Arial" w:eastAsia="Times New Roman" w:hAnsi="Arial" w:cs="Arial"/>
                <w:sz w:val="24"/>
                <w:szCs w:val="24"/>
                <w:lang w:eastAsia="en-GB"/>
              </w:rPr>
              <w:t>&amp;D</w:t>
            </w:r>
            <w:r w:rsidR="4C8AB06E" w:rsidRPr="770E9F9F">
              <w:rPr>
                <w:rFonts w:ascii="Arial" w:eastAsia="Times New Roman" w:hAnsi="Arial" w:cs="Arial"/>
                <w:sz w:val="24"/>
                <w:szCs w:val="24"/>
                <w:lang w:eastAsia="en-GB"/>
              </w:rPr>
              <w:t>evelopment are</w:t>
            </w:r>
            <w:r w:rsidR="008B5067" w:rsidRPr="770E9F9F">
              <w:rPr>
                <w:rFonts w:ascii="Arial" w:eastAsia="Times New Roman" w:hAnsi="Arial" w:cs="Arial"/>
                <w:sz w:val="24"/>
                <w:szCs w:val="24"/>
                <w:lang w:eastAsia="en-GB"/>
              </w:rPr>
              <w:t xml:space="preserve"> to consider how to</w:t>
            </w:r>
            <w:r w:rsidR="3D1ACFDB" w:rsidRPr="770E9F9F">
              <w:rPr>
                <w:rFonts w:ascii="Arial" w:eastAsia="Times New Roman" w:hAnsi="Arial" w:cs="Arial"/>
                <w:sz w:val="24"/>
                <w:szCs w:val="24"/>
                <w:lang w:eastAsia="en-GB"/>
              </w:rPr>
              <w:t xml:space="preserve"> develop the understanding of the workforce </w:t>
            </w:r>
            <w:r w:rsidR="60F48BE7" w:rsidRPr="770E9F9F">
              <w:rPr>
                <w:rFonts w:ascii="Arial" w:eastAsia="Times New Roman" w:hAnsi="Arial" w:cs="Arial"/>
                <w:sz w:val="24"/>
                <w:szCs w:val="24"/>
                <w:lang w:eastAsia="en-GB"/>
              </w:rPr>
              <w:t>about how (for example) managing by outcomes is appropriate and acceptable</w:t>
            </w:r>
            <w:r w:rsidR="008B5067" w:rsidRPr="770E9F9F">
              <w:rPr>
                <w:rFonts w:ascii="Arial" w:eastAsia="Times New Roman" w:hAnsi="Arial" w:cs="Arial"/>
                <w:sz w:val="24"/>
                <w:szCs w:val="24"/>
                <w:lang w:eastAsia="en-GB"/>
              </w:rPr>
              <w:t>.</w:t>
            </w:r>
          </w:p>
          <w:p w14:paraId="082DFA4A" w14:textId="77777777" w:rsidR="005F6286" w:rsidRDefault="005F6286" w:rsidP="005F6286">
            <w:pPr>
              <w:spacing w:after="0" w:line="240" w:lineRule="auto"/>
              <w:rPr>
                <w:rFonts w:ascii="Arial" w:eastAsia="Times New Roman" w:hAnsi="Arial" w:cs="Arial"/>
                <w:b/>
                <w:sz w:val="24"/>
                <w:szCs w:val="24"/>
                <w:lang w:eastAsia="en-GB"/>
              </w:rPr>
            </w:pPr>
          </w:p>
          <w:p w14:paraId="45AB8E61" w14:textId="493EC590" w:rsidR="00E07F24" w:rsidRPr="00E07F24" w:rsidRDefault="00E07F24" w:rsidP="005F6286">
            <w:pPr>
              <w:spacing w:after="0" w:line="240" w:lineRule="auto"/>
              <w:rPr>
                <w:rFonts w:ascii="Arial" w:eastAsia="Times New Roman" w:hAnsi="Arial" w:cs="Arial"/>
                <w:b/>
                <w:sz w:val="24"/>
                <w:szCs w:val="24"/>
                <w:lang w:eastAsia="en-GB"/>
              </w:rPr>
            </w:pPr>
            <w:r w:rsidRPr="00E07F24">
              <w:rPr>
                <w:rFonts w:ascii="Arial" w:eastAsia="Times New Roman" w:hAnsi="Arial" w:cs="Arial"/>
                <w:b/>
                <w:sz w:val="24"/>
                <w:szCs w:val="24"/>
                <w:lang w:eastAsia="en-GB"/>
              </w:rPr>
              <w:t>Collaboration Space</w:t>
            </w:r>
          </w:p>
          <w:p w14:paraId="728A2218" w14:textId="07F768E3" w:rsidR="00CB3BAB" w:rsidRDefault="00E07F24" w:rsidP="770E9F9F">
            <w:pPr>
              <w:spacing w:after="0" w:line="240" w:lineRule="auto"/>
              <w:rPr>
                <w:rFonts w:ascii="Arial" w:eastAsia="Times New Roman" w:hAnsi="Arial" w:cs="Arial"/>
                <w:sz w:val="24"/>
                <w:szCs w:val="24"/>
                <w:lang w:eastAsia="en-GB"/>
              </w:rPr>
            </w:pPr>
            <w:r w:rsidRPr="2C4FD226">
              <w:rPr>
                <w:rFonts w:ascii="Arial" w:eastAsia="Times New Roman" w:hAnsi="Arial" w:cs="Arial"/>
                <w:sz w:val="24"/>
                <w:szCs w:val="24"/>
                <w:lang w:eastAsia="en-GB"/>
              </w:rPr>
              <w:t>The reintroduction of touch down and collaboration spaces when Covid-19 regulations allow which will give staff the opportunity to socialise with colleagues again will be of particular benefit to those with mental health disabilities who have experienced social isolation during Covid-19 restrictions.</w:t>
            </w:r>
            <w:r w:rsidR="00AE7441" w:rsidRPr="2C4FD226">
              <w:rPr>
                <w:rFonts w:ascii="Arial" w:eastAsia="Times New Roman" w:hAnsi="Arial" w:cs="Arial"/>
                <w:sz w:val="24"/>
                <w:szCs w:val="24"/>
                <w:lang w:eastAsia="en-GB"/>
              </w:rPr>
              <w:t xml:space="preserve"> </w:t>
            </w:r>
            <w:r w:rsidR="1D5AF488" w:rsidRPr="2C4FD226">
              <w:rPr>
                <w:rFonts w:ascii="Arial" w:eastAsia="Times New Roman" w:hAnsi="Arial" w:cs="Arial"/>
                <w:sz w:val="24"/>
                <w:szCs w:val="24"/>
                <w:lang w:eastAsia="en-GB"/>
              </w:rPr>
              <w:t xml:space="preserve"> Also to more junior staff who may be training or on apprent</w:t>
            </w:r>
            <w:r w:rsidR="416A8DE9" w:rsidRPr="2C4FD226">
              <w:rPr>
                <w:rFonts w:ascii="Arial" w:eastAsia="Times New Roman" w:hAnsi="Arial" w:cs="Arial"/>
                <w:sz w:val="24"/>
                <w:szCs w:val="24"/>
                <w:lang w:eastAsia="en-GB"/>
              </w:rPr>
              <w:t>iceship</w:t>
            </w:r>
            <w:r w:rsidR="1D5AF488" w:rsidRPr="2C4FD226">
              <w:rPr>
                <w:rFonts w:ascii="Arial" w:eastAsia="Times New Roman" w:hAnsi="Arial" w:cs="Arial"/>
                <w:sz w:val="24"/>
                <w:szCs w:val="24"/>
                <w:lang w:eastAsia="en-GB"/>
              </w:rPr>
              <w:t xml:space="preserve">. </w:t>
            </w:r>
            <w:r w:rsidR="0F24CF7E" w:rsidRPr="2C4FD226">
              <w:rPr>
                <w:rFonts w:ascii="Arial" w:eastAsia="Times New Roman" w:hAnsi="Arial" w:cs="Arial"/>
                <w:sz w:val="24"/>
                <w:szCs w:val="24"/>
                <w:lang w:eastAsia="en-GB"/>
              </w:rPr>
              <w:t xml:space="preserve"> </w:t>
            </w:r>
            <w:r w:rsidR="00CB3BAB" w:rsidRPr="2C4FD226">
              <w:rPr>
                <w:rFonts w:ascii="Arial" w:eastAsia="Times New Roman" w:hAnsi="Arial" w:cs="Arial"/>
                <w:sz w:val="24"/>
                <w:szCs w:val="24"/>
                <w:lang w:eastAsia="en-GB"/>
              </w:rPr>
              <w:t xml:space="preserve">The spaces are being designed with accessibility in mind but, given concerns raised by those with disabilities regarding parking, toilets and kitchens in the current site not being sufficiently adapted, care needs to be taken to ensure that the furniture and the configuration of spaces is inclusive particularly for those with physical disabilities. </w:t>
            </w:r>
          </w:p>
          <w:p w14:paraId="2AA18429" w14:textId="77777777" w:rsidR="00CB3BAB" w:rsidRDefault="00CB3BAB" w:rsidP="005D02A4">
            <w:pPr>
              <w:spacing w:after="0" w:line="240" w:lineRule="auto"/>
              <w:rPr>
                <w:rFonts w:ascii="Arial" w:eastAsia="Times New Roman" w:hAnsi="Arial" w:cs="Arial"/>
                <w:bCs/>
                <w:sz w:val="24"/>
                <w:szCs w:val="24"/>
                <w:lang w:eastAsia="en-GB"/>
              </w:rPr>
            </w:pPr>
          </w:p>
          <w:p w14:paraId="2B504E05" w14:textId="05609C00" w:rsidR="00AE7441" w:rsidRDefault="00AE7441" w:rsidP="770E9F9F">
            <w:pPr>
              <w:spacing w:after="0" w:line="240" w:lineRule="auto"/>
              <w:rPr>
                <w:rFonts w:ascii="Arial" w:eastAsia="Times New Roman" w:hAnsi="Arial" w:cs="Arial"/>
                <w:sz w:val="24"/>
                <w:szCs w:val="24"/>
                <w:lang w:eastAsia="en-GB"/>
              </w:rPr>
            </w:pPr>
            <w:r w:rsidRPr="770E9F9F">
              <w:rPr>
                <w:rFonts w:ascii="Arial" w:eastAsia="Times New Roman" w:hAnsi="Arial" w:cs="Arial"/>
                <w:sz w:val="24"/>
                <w:szCs w:val="24"/>
                <w:lang w:eastAsia="en-GB"/>
              </w:rPr>
              <w:t xml:space="preserve">The proposed collaboration spaces will be flexible spaces where users move around them according to their needs. That will provide opportunities for staff to use a variety of work spaces, sitting, standing, etc, that best meet their physical needs; however, since no spaces will be dedicated to an individual consideration needs to be given to how those with special access </w:t>
            </w:r>
            <w:r w:rsidR="2F0951AC" w:rsidRPr="770E9F9F">
              <w:rPr>
                <w:rFonts w:ascii="Arial" w:eastAsia="Times New Roman" w:hAnsi="Arial" w:cs="Arial"/>
                <w:sz w:val="24"/>
                <w:szCs w:val="24"/>
                <w:lang w:eastAsia="en-GB"/>
              </w:rPr>
              <w:t xml:space="preserve"> or equipment </w:t>
            </w:r>
            <w:r w:rsidRPr="770E9F9F">
              <w:rPr>
                <w:rFonts w:ascii="Arial" w:eastAsia="Times New Roman" w:hAnsi="Arial" w:cs="Arial"/>
                <w:sz w:val="24"/>
                <w:szCs w:val="24"/>
                <w:lang w:eastAsia="en-GB"/>
              </w:rPr>
              <w:t>needs will be accommodated.</w:t>
            </w:r>
            <w:r w:rsidR="00DC741D" w:rsidRPr="770E9F9F">
              <w:rPr>
                <w:rFonts w:ascii="Arial" w:eastAsia="Times New Roman" w:hAnsi="Arial" w:cs="Arial"/>
                <w:sz w:val="24"/>
                <w:szCs w:val="24"/>
                <w:lang w:eastAsia="en-GB"/>
              </w:rPr>
              <w:t xml:space="preserve"> </w:t>
            </w:r>
            <w:r w:rsidRPr="770E9F9F">
              <w:rPr>
                <w:rFonts w:ascii="Arial" w:eastAsia="Times New Roman" w:hAnsi="Arial" w:cs="Arial"/>
                <w:sz w:val="24"/>
                <w:szCs w:val="24"/>
                <w:lang w:eastAsia="en-GB"/>
              </w:rPr>
              <w:t xml:space="preserve"> </w:t>
            </w:r>
            <w:r w:rsidR="004D5131" w:rsidRPr="770E9F9F">
              <w:rPr>
                <w:rFonts w:ascii="Arial" w:eastAsia="Times New Roman" w:hAnsi="Arial" w:cs="Arial"/>
                <w:sz w:val="24"/>
                <w:szCs w:val="24"/>
                <w:lang w:eastAsia="en-GB"/>
              </w:rPr>
              <w:t>A requirement for some gender</w:t>
            </w:r>
            <w:r w:rsidR="00CB3BAB" w:rsidRPr="770E9F9F">
              <w:rPr>
                <w:rFonts w:ascii="Arial" w:eastAsia="Times New Roman" w:hAnsi="Arial" w:cs="Arial"/>
                <w:sz w:val="24"/>
                <w:szCs w:val="24"/>
                <w:lang w:eastAsia="en-GB"/>
              </w:rPr>
              <w:t>-</w:t>
            </w:r>
            <w:r w:rsidR="004D5131" w:rsidRPr="770E9F9F">
              <w:rPr>
                <w:rFonts w:ascii="Arial" w:eastAsia="Times New Roman" w:hAnsi="Arial" w:cs="Arial"/>
                <w:sz w:val="24"/>
                <w:szCs w:val="24"/>
                <w:lang w:eastAsia="en-GB"/>
              </w:rPr>
              <w:t xml:space="preserve">neutral facilities to accommodate non-binary and transgender staff and visitors has been </w:t>
            </w:r>
            <w:r w:rsidR="00CB3BAB" w:rsidRPr="770E9F9F">
              <w:rPr>
                <w:rFonts w:ascii="Arial" w:eastAsia="Times New Roman" w:hAnsi="Arial" w:cs="Arial"/>
                <w:sz w:val="24"/>
                <w:szCs w:val="24"/>
                <w:lang w:eastAsia="en-GB"/>
              </w:rPr>
              <w:t xml:space="preserve">identified and </w:t>
            </w:r>
            <w:r w:rsidR="004D5131" w:rsidRPr="770E9F9F">
              <w:rPr>
                <w:rFonts w:ascii="Arial" w:eastAsia="Times New Roman" w:hAnsi="Arial" w:cs="Arial"/>
                <w:sz w:val="24"/>
                <w:szCs w:val="24"/>
                <w:lang w:eastAsia="en-GB"/>
              </w:rPr>
              <w:t>raised to the Forward Drive architects.</w:t>
            </w:r>
          </w:p>
          <w:p w14:paraId="0F5C6DD8" w14:textId="67EEB535" w:rsidR="00AA7D15" w:rsidRDefault="00AA7D15" w:rsidP="005D02A4">
            <w:pPr>
              <w:spacing w:after="0" w:line="240" w:lineRule="auto"/>
              <w:rPr>
                <w:rFonts w:ascii="Arial" w:eastAsia="Times New Roman" w:hAnsi="Arial" w:cs="Arial"/>
                <w:bCs/>
                <w:sz w:val="24"/>
                <w:szCs w:val="24"/>
                <w:lang w:eastAsia="en-GB"/>
              </w:rPr>
            </w:pPr>
          </w:p>
          <w:p w14:paraId="3952407C" w14:textId="57EE8112" w:rsidR="0079678E" w:rsidRDefault="00CB3BAB" w:rsidP="770E9F9F">
            <w:pPr>
              <w:spacing w:after="0" w:line="240" w:lineRule="auto"/>
              <w:rPr>
                <w:rFonts w:ascii="Arial" w:eastAsia="Times New Roman" w:hAnsi="Arial" w:cs="Arial"/>
                <w:sz w:val="24"/>
                <w:szCs w:val="24"/>
                <w:lang w:eastAsia="en-GB"/>
              </w:rPr>
            </w:pPr>
            <w:r w:rsidRPr="770E9F9F">
              <w:rPr>
                <w:rFonts w:ascii="Arial" w:eastAsia="Times New Roman" w:hAnsi="Arial" w:cs="Arial"/>
                <w:sz w:val="24"/>
                <w:szCs w:val="24"/>
                <w:lang w:eastAsia="en-GB"/>
              </w:rPr>
              <w:t>The provision of collaboration and touch down spaces across the Borough will enable field staff to do their administration and report writing close to where they are working minimising travel. In line with planning regulations parking at any new sites will be limited; a travel to work strategy, survey and consultation is planned to help car users transition to alternative travel arrangements.</w:t>
            </w:r>
          </w:p>
          <w:p w14:paraId="5906A6F2" w14:textId="7C7BE70A" w:rsidR="770E9F9F" w:rsidRDefault="770E9F9F" w:rsidP="770E9F9F">
            <w:pPr>
              <w:spacing w:after="0" w:line="240" w:lineRule="auto"/>
              <w:rPr>
                <w:rFonts w:ascii="Arial" w:eastAsia="Times New Roman" w:hAnsi="Arial" w:cs="Arial"/>
                <w:lang w:eastAsia="en-GB"/>
              </w:rPr>
            </w:pPr>
          </w:p>
          <w:p w14:paraId="4F5B602D" w14:textId="40FC9234" w:rsidR="0079678E" w:rsidRDefault="0079678E" w:rsidP="005D02A4">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The need for a space for staff with a regular religious practice of prayer, mediation or contemplation during the working day has been recognised in the designs for Forward Drive and Harrow New Civic. These spaces will also provide for other well-being activities.</w:t>
            </w:r>
          </w:p>
          <w:p w14:paraId="0B70193B" w14:textId="59BDDB4D" w:rsidR="005D02A4" w:rsidRDefault="005D02A4" w:rsidP="005D02A4">
            <w:pPr>
              <w:spacing w:after="0" w:line="240" w:lineRule="auto"/>
              <w:rPr>
                <w:rFonts w:ascii="Arial" w:eastAsia="Times New Roman" w:hAnsi="Arial" w:cs="Arial"/>
                <w:bCs/>
                <w:sz w:val="24"/>
                <w:szCs w:val="24"/>
                <w:lang w:eastAsia="en-GB"/>
              </w:rPr>
            </w:pPr>
          </w:p>
          <w:p w14:paraId="63930CA7" w14:textId="13A39342" w:rsidR="00AE7441" w:rsidRPr="00AE7441" w:rsidRDefault="00AE7441" w:rsidP="005D02A4">
            <w:pPr>
              <w:spacing w:after="0" w:line="240" w:lineRule="auto"/>
              <w:rPr>
                <w:rFonts w:ascii="Arial" w:eastAsia="Times New Roman" w:hAnsi="Arial" w:cs="Arial"/>
                <w:b/>
                <w:sz w:val="24"/>
                <w:szCs w:val="24"/>
                <w:lang w:eastAsia="en-GB"/>
              </w:rPr>
            </w:pPr>
            <w:r w:rsidRPr="00AE7441">
              <w:rPr>
                <w:rFonts w:ascii="Arial" w:eastAsia="Times New Roman" w:hAnsi="Arial" w:cs="Arial"/>
                <w:b/>
                <w:sz w:val="24"/>
                <w:szCs w:val="24"/>
                <w:lang w:eastAsia="en-GB"/>
              </w:rPr>
              <w:t>Community Services</w:t>
            </w:r>
          </w:p>
          <w:p w14:paraId="073153C1" w14:textId="775F0F64" w:rsidR="005D02A4" w:rsidRPr="005D02A4" w:rsidRDefault="00AE7441" w:rsidP="770E9F9F">
            <w:pPr>
              <w:spacing w:after="0" w:line="240" w:lineRule="auto"/>
              <w:rPr>
                <w:rFonts w:ascii="Arial" w:eastAsia="Times New Roman" w:hAnsi="Arial" w:cs="Arial"/>
                <w:sz w:val="24"/>
                <w:szCs w:val="24"/>
                <w:lang w:eastAsia="en-GB"/>
              </w:rPr>
            </w:pPr>
            <w:r w:rsidRPr="770E9F9F">
              <w:rPr>
                <w:rFonts w:ascii="Arial" w:eastAsia="Times New Roman" w:hAnsi="Arial" w:cs="Arial"/>
                <w:sz w:val="24"/>
                <w:szCs w:val="24"/>
                <w:lang w:eastAsia="en-GB"/>
              </w:rPr>
              <w:t xml:space="preserve">Distributing customer facing services across the borough should make them more accessible </w:t>
            </w:r>
            <w:r w:rsidR="001E22DA" w:rsidRPr="770E9F9F">
              <w:rPr>
                <w:rFonts w:ascii="Arial" w:eastAsia="Times New Roman" w:hAnsi="Arial" w:cs="Arial"/>
                <w:sz w:val="24"/>
                <w:szCs w:val="24"/>
                <w:lang w:eastAsia="en-GB"/>
              </w:rPr>
              <w:t>to all</w:t>
            </w:r>
            <w:r w:rsidRPr="770E9F9F">
              <w:rPr>
                <w:rFonts w:ascii="Arial" w:eastAsia="Times New Roman" w:hAnsi="Arial" w:cs="Arial"/>
                <w:sz w:val="24"/>
                <w:szCs w:val="24"/>
                <w:lang w:eastAsia="en-GB"/>
              </w:rPr>
              <w:t xml:space="preserve"> </w:t>
            </w:r>
            <w:r w:rsidR="009750F9" w:rsidRPr="770E9F9F">
              <w:rPr>
                <w:rFonts w:ascii="Arial" w:eastAsia="Times New Roman" w:hAnsi="Arial" w:cs="Arial"/>
                <w:sz w:val="24"/>
                <w:szCs w:val="24"/>
                <w:lang w:eastAsia="en-GB"/>
              </w:rPr>
              <w:t xml:space="preserve">service users. The locations </w:t>
            </w:r>
            <w:r w:rsidR="009750F9" w:rsidRPr="770E9F9F">
              <w:rPr>
                <w:rFonts w:ascii="Arial" w:eastAsia="Times New Roman" w:hAnsi="Arial" w:cs="Arial"/>
                <w:sz w:val="24"/>
                <w:szCs w:val="24"/>
                <w:lang w:eastAsia="en-GB"/>
              </w:rPr>
              <w:lastRenderedPageBreak/>
              <w:t>being considered are already used for delivering services to the public so the access</w:t>
            </w:r>
            <w:r w:rsidR="001E22DA" w:rsidRPr="770E9F9F">
              <w:rPr>
                <w:rFonts w:ascii="Arial" w:eastAsia="Times New Roman" w:hAnsi="Arial" w:cs="Arial"/>
                <w:sz w:val="24"/>
                <w:szCs w:val="24"/>
                <w:lang w:eastAsia="en-GB"/>
              </w:rPr>
              <w:t>ibility</w:t>
            </w:r>
            <w:r w:rsidR="009750F9" w:rsidRPr="770E9F9F">
              <w:rPr>
                <w:rFonts w:ascii="Arial" w:eastAsia="Times New Roman" w:hAnsi="Arial" w:cs="Arial"/>
                <w:sz w:val="24"/>
                <w:szCs w:val="24"/>
                <w:lang w:eastAsia="en-GB"/>
              </w:rPr>
              <w:t xml:space="preserve"> requirements should already be met, but this will need to be considered in any new construction or modifications.</w:t>
            </w:r>
            <w:r w:rsidR="43F2168F" w:rsidRPr="770E9F9F">
              <w:rPr>
                <w:rFonts w:ascii="Arial" w:eastAsia="Times New Roman" w:hAnsi="Arial" w:cs="Arial"/>
                <w:sz w:val="24"/>
                <w:szCs w:val="24"/>
                <w:lang w:eastAsia="en-GB"/>
              </w:rPr>
              <w:t xml:space="preserve"> Service users will be consulted on any moves where it is considered appropriate.   </w:t>
            </w:r>
          </w:p>
          <w:p w14:paraId="5A8C7BA5" w14:textId="77777777" w:rsidR="001B4788" w:rsidRPr="001B4788" w:rsidRDefault="001B4788" w:rsidP="001B4788">
            <w:pPr>
              <w:spacing w:after="0" w:line="240" w:lineRule="auto"/>
              <w:rPr>
                <w:rFonts w:ascii="Arial" w:eastAsia="Times New Roman" w:hAnsi="Arial" w:cs="Arial"/>
                <w:b/>
                <w:sz w:val="20"/>
                <w:szCs w:val="20"/>
                <w:lang w:eastAsia="en-GB"/>
              </w:rPr>
            </w:pPr>
          </w:p>
        </w:tc>
      </w:tr>
      <w:tr w:rsidR="001B4788" w:rsidRPr="0090668B" w14:paraId="21B27EA9" w14:textId="77777777" w:rsidTr="2C4FD226">
        <w:trPr>
          <w:trHeight w:val="240"/>
        </w:trPr>
        <w:tc>
          <w:tcPr>
            <w:tcW w:w="5000" w:type="pct"/>
            <w:shd w:val="clear" w:color="auto" w:fill="auto"/>
          </w:tcPr>
          <w:p w14:paraId="4A2B8857" w14:textId="77777777" w:rsidR="001B4788" w:rsidRDefault="001B4788" w:rsidP="00C11769">
            <w:pPr>
              <w:spacing w:after="0" w:line="240" w:lineRule="auto"/>
              <w:rPr>
                <w:rFonts w:ascii="Arial" w:eastAsia="Times New Roman" w:hAnsi="Arial" w:cs="Arial"/>
                <w:b/>
                <w:sz w:val="24"/>
                <w:szCs w:val="24"/>
                <w:lang w:eastAsia="en-GB"/>
              </w:rPr>
            </w:pPr>
            <w:r w:rsidRPr="0026078C">
              <w:rPr>
                <w:rFonts w:ascii="Arial" w:eastAsia="Times New Roman" w:hAnsi="Arial" w:cs="Arial"/>
                <w:b/>
                <w:lang w:eastAsia="en-GB"/>
              </w:rPr>
              <w:lastRenderedPageBreak/>
              <w:t>c)</w:t>
            </w:r>
            <w:r>
              <w:rPr>
                <w:rFonts w:ascii="Arial" w:eastAsia="Times New Roman" w:hAnsi="Arial" w:cs="Arial"/>
                <w:b/>
                <w:sz w:val="20"/>
                <w:szCs w:val="20"/>
                <w:lang w:eastAsia="en-GB"/>
              </w:rPr>
              <w:t xml:space="preserve"> </w:t>
            </w:r>
            <w:r w:rsidR="00D47BE3">
              <w:rPr>
                <w:rFonts w:ascii="Arial" w:eastAsia="Times New Roman" w:hAnsi="Arial" w:cs="Arial"/>
                <w:b/>
                <w:sz w:val="20"/>
                <w:szCs w:val="20"/>
                <w:lang w:eastAsia="en-GB"/>
              </w:rPr>
              <w:t xml:space="preserve"> </w:t>
            </w:r>
            <w:r w:rsidR="00BE3CDE">
              <w:rPr>
                <w:rFonts w:ascii="Arial" w:eastAsia="Times New Roman" w:hAnsi="Arial" w:cs="Arial"/>
                <w:b/>
                <w:sz w:val="24"/>
                <w:szCs w:val="24"/>
                <w:lang w:eastAsia="en-GB"/>
              </w:rPr>
              <w:t xml:space="preserve">Summarise any potential negative </w:t>
            </w:r>
            <w:r w:rsidR="00BE3CDE" w:rsidRPr="003A7D5D">
              <w:rPr>
                <w:rFonts w:ascii="Arial" w:eastAsia="Times New Roman" w:hAnsi="Arial" w:cs="Arial"/>
                <w:b/>
                <w:sz w:val="24"/>
                <w:szCs w:val="24"/>
                <w:lang w:eastAsia="en-GB"/>
              </w:rPr>
              <w:t>impact</w:t>
            </w:r>
            <w:r w:rsidR="00BE3CDE">
              <w:rPr>
                <w:rFonts w:ascii="Arial" w:eastAsia="Times New Roman" w:hAnsi="Arial" w:cs="Arial"/>
                <w:b/>
                <w:sz w:val="24"/>
                <w:szCs w:val="24"/>
                <w:lang w:eastAsia="en-GB"/>
              </w:rPr>
              <w:t xml:space="preserve">(s) </w:t>
            </w:r>
            <w:r w:rsidR="00C11769">
              <w:rPr>
                <w:rFonts w:ascii="Arial" w:eastAsia="Times New Roman" w:hAnsi="Arial" w:cs="Arial"/>
                <w:b/>
                <w:sz w:val="24"/>
                <w:szCs w:val="24"/>
                <w:lang w:eastAsia="en-GB"/>
              </w:rPr>
              <w:t>identified</w:t>
            </w:r>
            <w:r w:rsidR="00BE3CDE">
              <w:rPr>
                <w:rFonts w:ascii="Arial" w:eastAsia="Times New Roman" w:hAnsi="Arial" w:cs="Arial"/>
                <w:b/>
                <w:sz w:val="24"/>
                <w:szCs w:val="24"/>
                <w:lang w:eastAsia="en-GB"/>
              </w:rPr>
              <w:t xml:space="preserve"> </w:t>
            </w:r>
            <w:r w:rsidR="00BE3CDE" w:rsidRPr="003A7D5D">
              <w:rPr>
                <w:rFonts w:ascii="Arial" w:eastAsia="Times New Roman" w:hAnsi="Arial" w:cs="Arial"/>
                <w:b/>
                <w:sz w:val="24"/>
                <w:szCs w:val="24"/>
                <w:lang w:eastAsia="en-GB"/>
              </w:rPr>
              <w:t>and mitigating actions</w:t>
            </w:r>
          </w:p>
          <w:p w14:paraId="246B58E6" w14:textId="77777777" w:rsidR="00C27F06" w:rsidRDefault="00C27F06" w:rsidP="00C11769">
            <w:pPr>
              <w:spacing w:after="0" w:line="240" w:lineRule="auto"/>
              <w:rPr>
                <w:rFonts w:ascii="Arial" w:eastAsia="Times New Roman" w:hAnsi="Arial" w:cs="Arial"/>
                <w:b/>
                <w:sz w:val="24"/>
                <w:szCs w:val="24"/>
                <w:lang w:eastAsia="en-GB"/>
              </w:rPr>
            </w:pPr>
          </w:p>
          <w:p w14:paraId="7CC71095" w14:textId="2E6075A6" w:rsidR="00C27F06" w:rsidRDefault="00C27F06" w:rsidP="00C1176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Flexible Working Practices</w:t>
            </w:r>
          </w:p>
          <w:p w14:paraId="458E202B" w14:textId="67076BEB" w:rsidR="00C27F06" w:rsidRPr="008B5067" w:rsidRDefault="00C27F06" w:rsidP="770E9F9F">
            <w:pPr>
              <w:spacing w:after="0" w:line="240" w:lineRule="auto"/>
              <w:rPr>
                <w:rFonts w:ascii="Arial" w:eastAsia="Times New Roman" w:hAnsi="Arial" w:cs="Arial"/>
                <w:sz w:val="24"/>
                <w:szCs w:val="24"/>
                <w:lang w:eastAsia="en-GB"/>
              </w:rPr>
            </w:pPr>
            <w:r w:rsidRPr="770E9F9F">
              <w:rPr>
                <w:rFonts w:ascii="Arial" w:eastAsia="Times New Roman" w:hAnsi="Arial" w:cs="Arial"/>
                <w:sz w:val="24"/>
                <w:szCs w:val="24"/>
                <w:lang w:eastAsia="en-GB"/>
              </w:rPr>
              <w:t xml:space="preserve">Manager training needs to ensure that the flexible working policies will be applied fairly </w:t>
            </w:r>
            <w:r w:rsidR="08796003" w:rsidRPr="770E9F9F">
              <w:rPr>
                <w:rFonts w:ascii="Arial" w:eastAsia="Times New Roman" w:hAnsi="Arial" w:cs="Arial"/>
                <w:sz w:val="24"/>
                <w:szCs w:val="24"/>
                <w:lang w:eastAsia="en-GB"/>
              </w:rPr>
              <w:t xml:space="preserve"> and in accordance to business needs, </w:t>
            </w:r>
            <w:r w:rsidRPr="770E9F9F">
              <w:rPr>
                <w:rFonts w:ascii="Arial" w:eastAsia="Times New Roman" w:hAnsi="Arial" w:cs="Arial"/>
                <w:sz w:val="24"/>
                <w:szCs w:val="24"/>
                <w:lang w:eastAsia="en-GB"/>
              </w:rPr>
              <w:t xml:space="preserve">with due consideration to the different needs of groups with protected characteristics. </w:t>
            </w:r>
            <w:r w:rsidR="004D05AC" w:rsidRPr="770E9F9F">
              <w:rPr>
                <w:rFonts w:ascii="Arial" w:eastAsia="Times New Roman" w:hAnsi="Arial" w:cs="Arial"/>
                <w:sz w:val="24"/>
                <w:szCs w:val="24"/>
                <w:lang w:eastAsia="en-GB"/>
              </w:rPr>
              <w:t>A consultation will take place on revising Terms and Conditions to embed more flexible working practices.</w:t>
            </w:r>
          </w:p>
          <w:p w14:paraId="3AC16549" w14:textId="77777777" w:rsidR="00C27F06" w:rsidRDefault="00C27F06" w:rsidP="00C11769">
            <w:pPr>
              <w:spacing w:after="0" w:line="240" w:lineRule="auto"/>
              <w:rPr>
                <w:rFonts w:ascii="Arial" w:eastAsia="Times New Roman" w:hAnsi="Arial" w:cs="Arial"/>
                <w:b/>
                <w:sz w:val="24"/>
                <w:szCs w:val="24"/>
                <w:lang w:eastAsia="en-GB"/>
              </w:rPr>
            </w:pPr>
          </w:p>
          <w:p w14:paraId="565C3668" w14:textId="453E2966" w:rsidR="009750F9" w:rsidRPr="009750F9" w:rsidRDefault="009750F9" w:rsidP="00C11769">
            <w:pPr>
              <w:spacing w:after="0" w:line="240" w:lineRule="auto"/>
              <w:rPr>
                <w:rFonts w:ascii="Arial" w:eastAsia="Times New Roman" w:hAnsi="Arial" w:cs="Arial"/>
                <w:b/>
                <w:sz w:val="24"/>
                <w:szCs w:val="24"/>
                <w:lang w:eastAsia="en-GB"/>
              </w:rPr>
            </w:pPr>
            <w:r w:rsidRPr="009750F9">
              <w:rPr>
                <w:rFonts w:ascii="Arial" w:eastAsia="Times New Roman" w:hAnsi="Arial" w:cs="Arial"/>
                <w:b/>
                <w:sz w:val="24"/>
                <w:szCs w:val="24"/>
                <w:lang w:eastAsia="en-GB"/>
              </w:rPr>
              <w:t>Unsuitable Home Workspaces</w:t>
            </w:r>
          </w:p>
          <w:p w14:paraId="3B0170BE" w14:textId="730265C5" w:rsidR="009750F9" w:rsidRPr="009750F9" w:rsidRDefault="009750F9" w:rsidP="770E9F9F">
            <w:pPr>
              <w:spacing w:after="0" w:line="240" w:lineRule="auto"/>
              <w:rPr>
                <w:rFonts w:ascii="Arial" w:eastAsia="Times New Roman" w:hAnsi="Arial" w:cs="Arial"/>
                <w:sz w:val="24"/>
                <w:szCs w:val="24"/>
                <w:lang w:eastAsia="en-GB"/>
              </w:rPr>
            </w:pPr>
            <w:r w:rsidRPr="770E9F9F">
              <w:rPr>
                <w:rFonts w:ascii="Arial" w:eastAsia="Times New Roman" w:hAnsi="Arial" w:cs="Arial"/>
                <w:sz w:val="24"/>
                <w:szCs w:val="24"/>
                <w:lang w:eastAsia="en-GB"/>
              </w:rPr>
              <w:t>There will be a limited number of touch down spaces at Forward Drive that can be used by staff who cannot do their desk work at home. Similarly facilities are being considered at other sites across the borough. Staff</w:t>
            </w:r>
            <w:r w:rsidR="55A073B3" w:rsidRPr="770E9F9F">
              <w:rPr>
                <w:rFonts w:ascii="Arial" w:eastAsia="Times New Roman" w:hAnsi="Arial" w:cs="Arial"/>
                <w:sz w:val="24"/>
                <w:szCs w:val="24"/>
                <w:lang w:eastAsia="en-GB"/>
              </w:rPr>
              <w:t xml:space="preserve"> and manager </w:t>
            </w:r>
            <w:r w:rsidRPr="770E9F9F">
              <w:rPr>
                <w:rFonts w:ascii="Arial" w:eastAsia="Times New Roman" w:hAnsi="Arial" w:cs="Arial"/>
                <w:sz w:val="24"/>
                <w:szCs w:val="24"/>
                <w:lang w:eastAsia="en-GB"/>
              </w:rPr>
              <w:t xml:space="preserve"> engagement </w:t>
            </w:r>
            <w:r w:rsidR="1091723D" w:rsidRPr="770E9F9F">
              <w:rPr>
                <w:rFonts w:ascii="Arial" w:eastAsia="Times New Roman" w:hAnsi="Arial" w:cs="Arial"/>
                <w:sz w:val="24"/>
                <w:szCs w:val="24"/>
                <w:lang w:eastAsia="en-GB"/>
              </w:rPr>
              <w:t xml:space="preserve"> and consultation </w:t>
            </w:r>
            <w:r w:rsidRPr="770E9F9F">
              <w:rPr>
                <w:rFonts w:ascii="Arial" w:eastAsia="Times New Roman" w:hAnsi="Arial" w:cs="Arial"/>
                <w:sz w:val="24"/>
                <w:szCs w:val="24"/>
                <w:lang w:eastAsia="en-GB"/>
              </w:rPr>
              <w:t>including pilots will clarify the demand for these workspaces and ensure adequate provision has been made.</w:t>
            </w:r>
          </w:p>
          <w:p w14:paraId="2F7E2126" w14:textId="14CA837A" w:rsidR="009750F9" w:rsidRPr="009750F9" w:rsidRDefault="009750F9" w:rsidP="00C11769">
            <w:pPr>
              <w:spacing w:after="0" w:line="240" w:lineRule="auto"/>
              <w:rPr>
                <w:rFonts w:ascii="Arial" w:eastAsia="Times New Roman" w:hAnsi="Arial" w:cs="Arial"/>
                <w:bCs/>
                <w:sz w:val="24"/>
                <w:szCs w:val="24"/>
                <w:lang w:eastAsia="en-GB"/>
              </w:rPr>
            </w:pPr>
          </w:p>
          <w:p w14:paraId="38229C8A" w14:textId="25061E81" w:rsidR="009750F9" w:rsidRPr="009750F9" w:rsidRDefault="009750F9" w:rsidP="00C11769">
            <w:pPr>
              <w:spacing w:after="0" w:line="240" w:lineRule="auto"/>
              <w:rPr>
                <w:rFonts w:ascii="Arial" w:eastAsia="Times New Roman" w:hAnsi="Arial" w:cs="Arial"/>
                <w:b/>
                <w:sz w:val="24"/>
                <w:szCs w:val="24"/>
                <w:lang w:eastAsia="en-GB"/>
              </w:rPr>
            </w:pPr>
            <w:r w:rsidRPr="009750F9">
              <w:rPr>
                <w:rFonts w:ascii="Arial" w:eastAsia="Times New Roman" w:hAnsi="Arial" w:cs="Arial"/>
                <w:b/>
                <w:sz w:val="24"/>
                <w:szCs w:val="24"/>
                <w:lang w:eastAsia="en-GB"/>
              </w:rPr>
              <w:t xml:space="preserve">Reasonable Adjustments for Home Working </w:t>
            </w:r>
          </w:p>
          <w:p w14:paraId="60A96B5B" w14:textId="471AF88E" w:rsidR="009750F9" w:rsidRDefault="009750F9" w:rsidP="2E8FA4C7">
            <w:pPr>
              <w:spacing w:after="0" w:line="240" w:lineRule="auto"/>
              <w:rPr>
                <w:rFonts w:ascii="Arial" w:eastAsia="Times New Roman" w:hAnsi="Arial" w:cs="Arial"/>
                <w:sz w:val="24"/>
                <w:szCs w:val="24"/>
                <w:lang w:eastAsia="en-GB"/>
              </w:rPr>
            </w:pPr>
            <w:r w:rsidRPr="770E9F9F">
              <w:rPr>
                <w:rFonts w:ascii="Arial" w:eastAsia="Times New Roman" w:hAnsi="Arial" w:cs="Arial"/>
                <w:sz w:val="24"/>
                <w:szCs w:val="24"/>
                <w:lang w:eastAsia="en-GB"/>
              </w:rPr>
              <w:t>A process has already been implemented in response to the Covid stay at home restrictions to ensure that staff have the necessary equipment to work from home effectively. A</w:t>
            </w:r>
            <w:r w:rsidR="00A1272D" w:rsidRPr="770E9F9F">
              <w:rPr>
                <w:rFonts w:ascii="Arial" w:eastAsia="Times New Roman" w:hAnsi="Arial" w:cs="Arial"/>
                <w:sz w:val="24"/>
                <w:szCs w:val="24"/>
                <w:lang w:eastAsia="en-GB"/>
              </w:rPr>
              <w:t>n individual</w:t>
            </w:r>
            <w:r w:rsidRPr="770E9F9F">
              <w:rPr>
                <w:rFonts w:ascii="Arial" w:eastAsia="Times New Roman" w:hAnsi="Arial" w:cs="Arial"/>
                <w:sz w:val="24"/>
                <w:szCs w:val="24"/>
                <w:lang w:eastAsia="en-GB"/>
              </w:rPr>
              <w:t xml:space="preserve"> risk assessment is </w:t>
            </w:r>
            <w:r w:rsidR="5E9E120A" w:rsidRPr="770E9F9F">
              <w:rPr>
                <w:rFonts w:ascii="Arial" w:eastAsia="Times New Roman" w:hAnsi="Arial" w:cs="Arial"/>
                <w:sz w:val="24"/>
                <w:szCs w:val="24"/>
                <w:lang w:eastAsia="en-GB"/>
              </w:rPr>
              <w:t xml:space="preserve">required for home working </w:t>
            </w:r>
            <w:r w:rsidRPr="770E9F9F">
              <w:rPr>
                <w:rFonts w:ascii="Arial" w:eastAsia="Times New Roman" w:hAnsi="Arial" w:cs="Arial"/>
                <w:sz w:val="24"/>
                <w:szCs w:val="24"/>
                <w:lang w:eastAsia="en-GB"/>
              </w:rPr>
              <w:t xml:space="preserve"> and a manager can fund simple adjustments in response to that. Where those adjustments cannot be funded by the manager they are escalated to the Corporate Director to address, with the assistance and advice of H</w:t>
            </w:r>
            <w:r w:rsidR="7D236028" w:rsidRPr="770E9F9F">
              <w:rPr>
                <w:rFonts w:ascii="Arial" w:eastAsia="Times New Roman" w:hAnsi="Arial" w:cs="Arial"/>
                <w:sz w:val="24"/>
                <w:szCs w:val="24"/>
                <w:lang w:eastAsia="en-GB"/>
              </w:rPr>
              <w:t xml:space="preserve">uman </w:t>
            </w:r>
            <w:r w:rsidRPr="770E9F9F">
              <w:rPr>
                <w:rFonts w:ascii="Arial" w:eastAsia="Times New Roman" w:hAnsi="Arial" w:cs="Arial"/>
                <w:sz w:val="24"/>
                <w:szCs w:val="24"/>
                <w:lang w:eastAsia="en-GB"/>
              </w:rPr>
              <w:t>R</w:t>
            </w:r>
            <w:r w:rsidR="459555BD" w:rsidRPr="770E9F9F">
              <w:rPr>
                <w:rFonts w:ascii="Arial" w:eastAsia="Times New Roman" w:hAnsi="Arial" w:cs="Arial"/>
                <w:sz w:val="24"/>
                <w:szCs w:val="24"/>
                <w:lang w:eastAsia="en-GB"/>
              </w:rPr>
              <w:t>esources</w:t>
            </w:r>
            <w:r w:rsidRPr="770E9F9F">
              <w:rPr>
                <w:rFonts w:ascii="Arial" w:eastAsia="Times New Roman" w:hAnsi="Arial" w:cs="Arial"/>
                <w:sz w:val="24"/>
                <w:szCs w:val="24"/>
                <w:lang w:eastAsia="en-GB"/>
              </w:rPr>
              <w:t xml:space="preserve">. </w:t>
            </w:r>
          </w:p>
          <w:p w14:paraId="1CF9C10C" w14:textId="6D6294EF" w:rsidR="009750F9" w:rsidRDefault="009750F9" w:rsidP="00C11769">
            <w:pPr>
              <w:spacing w:after="0" w:line="240" w:lineRule="auto"/>
              <w:rPr>
                <w:rFonts w:ascii="Arial" w:eastAsia="Times New Roman" w:hAnsi="Arial" w:cs="Arial"/>
                <w:bCs/>
                <w:sz w:val="24"/>
                <w:szCs w:val="24"/>
                <w:lang w:eastAsia="en-GB"/>
              </w:rPr>
            </w:pPr>
          </w:p>
          <w:p w14:paraId="3CDD0181" w14:textId="62757829" w:rsidR="009750F9" w:rsidRPr="009750F9" w:rsidRDefault="009750F9" w:rsidP="00C11769">
            <w:pPr>
              <w:spacing w:after="0" w:line="240" w:lineRule="auto"/>
              <w:rPr>
                <w:rFonts w:ascii="Arial" w:eastAsia="Times New Roman" w:hAnsi="Arial" w:cs="Arial"/>
                <w:b/>
                <w:sz w:val="24"/>
                <w:szCs w:val="24"/>
                <w:lang w:eastAsia="en-GB"/>
              </w:rPr>
            </w:pPr>
            <w:r w:rsidRPr="009750F9">
              <w:rPr>
                <w:rFonts w:ascii="Arial" w:eastAsia="Times New Roman" w:hAnsi="Arial" w:cs="Arial"/>
                <w:b/>
                <w:sz w:val="24"/>
                <w:szCs w:val="24"/>
                <w:lang w:eastAsia="en-GB"/>
              </w:rPr>
              <w:t>Reasonable Adjustments for Collaboration Spaces</w:t>
            </w:r>
          </w:p>
          <w:p w14:paraId="284D94D6" w14:textId="00A868E4" w:rsidR="004D5131" w:rsidRDefault="004D5131" w:rsidP="2E8FA4C7">
            <w:pPr>
              <w:spacing w:after="0" w:line="240" w:lineRule="auto"/>
              <w:rPr>
                <w:rFonts w:ascii="Arial" w:eastAsia="Times New Roman" w:hAnsi="Arial" w:cs="Arial"/>
                <w:sz w:val="24"/>
                <w:szCs w:val="24"/>
                <w:lang w:eastAsia="en-GB"/>
              </w:rPr>
            </w:pPr>
            <w:r w:rsidRPr="770E9F9F">
              <w:rPr>
                <w:rFonts w:ascii="Arial" w:eastAsia="Times New Roman" w:hAnsi="Arial" w:cs="Arial"/>
                <w:sz w:val="24"/>
                <w:szCs w:val="24"/>
                <w:lang w:eastAsia="en-GB"/>
              </w:rPr>
              <w:t xml:space="preserve">Forward Drive, as the main collaboration workspace, is being designed with access in mind. Touchless building controls for doors, etc, will make moving around the building easier for those with physical disabilities. </w:t>
            </w:r>
            <w:r w:rsidR="009750F9" w:rsidRPr="770E9F9F">
              <w:rPr>
                <w:rFonts w:ascii="Arial" w:eastAsia="Times New Roman" w:hAnsi="Arial" w:cs="Arial"/>
                <w:sz w:val="24"/>
                <w:szCs w:val="24"/>
                <w:lang w:eastAsia="en-GB"/>
              </w:rPr>
              <w:t xml:space="preserve">Consideration is being given to purchasing ergonomic chairs that will </w:t>
            </w:r>
            <w:r w:rsidRPr="770E9F9F">
              <w:rPr>
                <w:rFonts w:ascii="Arial" w:eastAsia="Times New Roman" w:hAnsi="Arial" w:cs="Arial"/>
                <w:sz w:val="24"/>
                <w:szCs w:val="24"/>
                <w:lang w:eastAsia="en-GB"/>
              </w:rPr>
              <w:t>better meet the needs of the majority of staff minimising the need for specially adapted chairs, while the range of worksettings and the limited time period that staff are expected to use them should help reduce physical strain on people. Hearing loops are proposed for all of the main group collaboration areas</w:t>
            </w:r>
            <w:r w:rsidR="0054798A" w:rsidRPr="770E9F9F">
              <w:rPr>
                <w:rFonts w:ascii="Arial" w:eastAsia="Times New Roman" w:hAnsi="Arial" w:cs="Arial"/>
                <w:sz w:val="24"/>
                <w:szCs w:val="24"/>
                <w:lang w:eastAsia="en-GB"/>
              </w:rPr>
              <w:t>. The use of a dyslexia friendly font for signage is being considered</w:t>
            </w:r>
            <w:r w:rsidRPr="770E9F9F">
              <w:rPr>
                <w:rFonts w:ascii="Arial" w:eastAsia="Times New Roman" w:hAnsi="Arial" w:cs="Arial"/>
                <w:sz w:val="24"/>
                <w:szCs w:val="24"/>
                <w:lang w:eastAsia="en-GB"/>
              </w:rPr>
              <w:t xml:space="preserve">. </w:t>
            </w:r>
            <w:r w:rsidR="00617821" w:rsidRPr="770E9F9F">
              <w:rPr>
                <w:rFonts w:ascii="Arial" w:eastAsia="Times New Roman" w:hAnsi="Arial" w:cs="Arial"/>
                <w:sz w:val="24"/>
                <w:szCs w:val="24"/>
                <w:lang w:eastAsia="en-GB"/>
              </w:rPr>
              <w:t xml:space="preserve">An accessibility audit is being commissioned and </w:t>
            </w:r>
            <w:r w:rsidRPr="770E9F9F">
              <w:rPr>
                <w:rFonts w:ascii="Arial" w:eastAsia="Times New Roman" w:hAnsi="Arial" w:cs="Arial"/>
                <w:sz w:val="24"/>
                <w:szCs w:val="24"/>
                <w:lang w:eastAsia="en-GB"/>
              </w:rPr>
              <w:t xml:space="preserve">DAWN and </w:t>
            </w:r>
            <w:r w:rsidR="4D522C1C" w:rsidRPr="770E9F9F">
              <w:rPr>
                <w:rFonts w:ascii="Arial" w:eastAsia="Times New Roman" w:hAnsi="Arial" w:cs="Arial"/>
                <w:sz w:val="24"/>
                <w:szCs w:val="24"/>
                <w:lang w:eastAsia="en-GB"/>
              </w:rPr>
              <w:t xml:space="preserve"> the </w:t>
            </w:r>
            <w:r w:rsidRPr="770E9F9F">
              <w:rPr>
                <w:rFonts w:ascii="Arial" w:eastAsia="Times New Roman" w:hAnsi="Arial" w:cs="Arial"/>
                <w:sz w:val="24"/>
                <w:szCs w:val="24"/>
                <w:lang w:eastAsia="en-GB"/>
              </w:rPr>
              <w:t>M</w:t>
            </w:r>
            <w:r w:rsidR="40C18BF5" w:rsidRPr="770E9F9F">
              <w:rPr>
                <w:rFonts w:ascii="Arial" w:eastAsia="Times New Roman" w:hAnsi="Arial" w:cs="Arial"/>
                <w:sz w:val="24"/>
                <w:szCs w:val="24"/>
                <w:lang w:eastAsia="en-GB"/>
              </w:rPr>
              <w:t xml:space="preserve">aking a </w:t>
            </w:r>
            <w:r w:rsidRPr="770E9F9F">
              <w:rPr>
                <w:rFonts w:ascii="Arial" w:eastAsia="Times New Roman" w:hAnsi="Arial" w:cs="Arial"/>
                <w:sz w:val="24"/>
                <w:szCs w:val="24"/>
                <w:lang w:eastAsia="en-GB"/>
              </w:rPr>
              <w:t>D</w:t>
            </w:r>
            <w:r w:rsidR="20FB9E18" w:rsidRPr="770E9F9F">
              <w:rPr>
                <w:rFonts w:ascii="Arial" w:eastAsia="Times New Roman" w:hAnsi="Arial" w:cs="Arial"/>
                <w:sz w:val="24"/>
                <w:szCs w:val="24"/>
                <w:lang w:eastAsia="en-GB"/>
              </w:rPr>
              <w:t xml:space="preserve">ifference </w:t>
            </w:r>
            <w:r w:rsidRPr="770E9F9F">
              <w:rPr>
                <w:rFonts w:ascii="Arial" w:eastAsia="Times New Roman" w:hAnsi="Arial" w:cs="Arial"/>
                <w:sz w:val="24"/>
                <w:szCs w:val="24"/>
                <w:lang w:eastAsia="en-GB"/>
              </w:rPr>
              <w:t>G</w:t>
            </w:r>
            <w:r w:rsidR="33E16568" w:rsidRPr="770E9F9F">
              <w:rPr>
                <w:rFonts w:ascii="Arial" w:eastAsia="Times New Roman" w:hAnsi="Arial" w:cs="Arial"/>
                <w:sz w:val="24"/>
                <w:szCs w:val="24"/>
                <w:lang w:eastAsia="en-GB"/>
              </w:rPr>
              <w:t>roup</w:t>
            </w:r>
            <w:r w:rsidRPr="770E9F9F">
              <w:rPr>
                <w:rFonts w:ascii="Arial" w:eastAsia="Times New Roman" w:hAnsi="Arial" w:cs="Arial"/>
                <w:sz w:val="24"/>
                <w:szCs w:val="24"/>
                <w:lang w:eastAsia="en-GB"/>
              </w:rPr>
              <w:t xml:space="preserve"> are being engaged to ensure the measures being putting in place address the range of need that staff might have as best as possible. The personal risk assessment process will need to be followed for those with more specific accessibility needs that cannot be met through these measures</w:t>
            </w:r>
          </w:p>
          <w:p w14:paraId="23D20CC1" w14:textId="77777777" w:rsidR="001D6613" w:rsidRPr="009750F9" w:rsidRDefault="001D6613" w:rsidP="00C11769">
            <w:pPr>
              <w:spacing w:after="0" w:line="240" w:lineRule="auto"/>
              <w:rPr>
                <w:rFonts w:ascii="Arial" w:eastAsia="Times New Roman" w:hAnsi="Arial" w:cs="Arial"/>
                <w:bCs/>
                <w:sz w:val="24"/>
                <w:szCs w:val="24"/>
                <w:lang w:eastAsia="en-GB"/>
              </w:rPr>
            </w:pPr>
          </w:p>
          <w:p w14:paraId="76CCFF1F" w14:textId="2EC8D3CF" w:rsidR="009750F9" w:rsidRDefault="004219C4" w:rsidP="00C11769">
            <w:pPr>
              <w:spacing w:after="0" w:line="240" w:lineRule="auto"/>
              <w:rPr>
                <w:rFonts w:ascii="Arial" w:eastAsia="Times New Roman" w:hAnsi="Arial" w:cs="Arial"/>
                <w:b/>
                <w:sz w:val="24"/>
                <w:szCs w:val="24"/>
                <w:lang w:eastAsia="en-GB"/>
              </w:rPr>
            </w:pPr>
            <w:r w:rsidRPr="004219C4">
              <w:rPr>
                <w:rFonts w:ascii="Arial" w:eastAsia="Times New Roman" w:hAnsi="Arial" w:cs="Arial"/>
                <w:b/>
                <w:sz w:val="24"/>
                <w:szCs w:val="24"/>
                <w:lang w:eastAsia="en-GB"/>
              </w:rPr>
              <w:t xml:space="preserve">Accessibility of Community </w:t>
            </w:r>
            <w:r>
              <w:rPr>
                <w:rFonts w:ascii="Arial" w:eastAsia="Times New Roman" w:hAnsi="Arial" w:cs="Arial"/>
                <w:b/>
                <w:sz w:val="24"/>
                <w:szCs w:val="24"/>
                <w:lang w:eastAsia="en-GB"/>
              </w:rPr>
              <w:t>Spaces</w:t>
            </w:r>
          </w:p>
          <w:p w14:paraId="434E52BC" w14:textId="7D63F2B0" w:rsidR="004219C4" w:rsidRPr="004219C4" w:rsidRDefault="004219C4" w:rsidP="00C11769">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The sites are already used for public access</w:t>
            </w:r>
            <w:r w:rsidR="00617821">
              <w:rPr>
                <w:rFonts w:ascii="Arial" w:eastAsia="Times New Roman" w:hAnsi="Arial" w:cs="Arial"/>
                <w:bCs/>
                <w:sz w:val="24"/>
                <w:szCs w:val="24"/>
                <w:lang w:eastAsia="en-GB"/>
              </w:rPr>
              <w:t xml:space="preserve"> so should be accessible</w:t>
            </w:r>
            <w:r w:rsidR="00EA1F89">
              <w:rPr>
                <w:rFonts w:ascii="Arial" w:eastAsia="Times New Roman" w:hAnsi="Arial" w:cs="Arial"/>
                <w:bCs/>
                <w:sz w:val="24"/>
                <w:szCs w:val="24"/>
                <w:lang w:eastAsia="en-GB"/>
              </w:rPr>
              <w:t xml:space="preserve"> based on compliance work previously undertaken. </w:t>
            </w:r>
            <w:r>
              <w:rPr>
                <w:rFonts w:ascii="Arial" w:eastAsia="Times New Roman" w:hAnsi="Arial" w:cs="Arial"/>
                <w:bCs/>
                <w:sz w:val="24"/>
                <w:szCs w:val="24"/>
                <w:lang w:eastAsia="en-GB"/>
              </w:rPr>
              <w:t xml:space="preserve"> </w:t>
            </w:r>
            <w:r w:rsidRPr="004219C4">
              <w:rPr>
                <w:rFonts w:ascii="Arial" w:eastAsia="Times New Roman" w:hAnsi="Arial" w:cs="Arial"/>
                <w:bCs/>
                <w:sz w:val="24"/>
                <w:szCs w:val="24"/>
                <w:lang w:eastAsia="en-GB"/>
              </w:rPr>
              <w:t>Where</w:t>
            </w:r>
            <w:r w:rsidR="00617821">
              <w:rPr>
                <w:rFonts w:ascii="Arial" w:eastAsia="Times New Roman" w:hAnsi="Arial" w:cs="Arial"/>
                <w:bCs/>
                <w:sz w:val="24"/>
                <w:szCs w:val="24"/>
                <w:lang w:eastAsia="en-GB"/>
              </w:rPr>
              <w:t xml:space="preserve"> changes of use are proposed and particularly where</w:t>
            </w:r>
            <w:r w:rsidRPr="004219C4">
              <w:rPr>
                <w:rFonts w:ascii="Arial" w:eastAsia="Times New Roman" w:hAnsi="Arial" w:cs="Arial"/>
                <w:bCs/>
                <w:sz w:val="24"/>
                <w:szCs w:val="24"/>
                <w:lang w:eastAsia="en-GB"/>
              </w:rPr>
              <w:t xml:space="preserve"> modifications are being done to </w:t>
            </w:r>
            <w:r>
              <w:rPr>
                <w:rFonts w:ascii="Arial" w:eastAsia="Times New Roman" w:hAnsi="Arial" w:cs="Arial"/>
                <w:bCs/>
                <w:sz w:val="24"/>
                <w:szCs w:val="24"/>
                <w:lang w:eastAsia="en-GB"/>
              </w:rPr>
              <w:t>accommodate the new service consideration will be given to accessibility requirements.</w:t>
            </w:r>
          </w:p>
          <w:p w14:paraId="2048BE1F" w14:textId="348A5C3D" w:rsidR="009750F9" w:rsidRPr="009750F9" w:rsidRDefault="009750F9" w:rsidP="00C11769">
            <w:pPr>
              <w:spacing w:after="0" w:line="240" w:lineRule="auto"/>
              <w:rPr>
                <w:rFonts w:ascii="Arial" w:eastAsia="Times New Roman" w:hAnsi="Arial" w:cs="Arial"/>
                <w:bCs/>
                <w:sz w:val="20"/>
                <w:szCs w:val="20"/>
                <w:lang w:eastAsia="en-GB"/>
              </w:rPr>
            </w:pPr>
          </w:p>
        </w:tc>
      </w:tr>
    </w:tbl>
    <w:p w14:paraId="4F1390F9" w14:textId="77777777" w:rsidR="001D6613" w:rsidRDefault="001D6613" w:rsidP="00783BCB">
      <w:pPr>
        <w:spacing w:after="0" w:line="240" w:lineRule="auto"/>
        <w:ind w:left="567"/>
        <w:rPr>
          <w:rFonts w:ascii="Times New Roman" w:eastAsia="Times New Roman" w:hAnsi="Times New Roman"/>
          <w:sz w:val="20"/>
          <w:szCs w:val="20"/>
          <w:lang w:eastAsia="en-GB"/>
        </w:rPr>
      </w:pPr>
    </w:p>
    <w:p w14:paraId="57B1D33D" w14:textId="4C40052E"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5CD81530" w14:textId="77777777" w:rsidTr="2C4FD226">
        <w:trPr>
          <w:trHeight w:val="227"/>
        </w:trPr>
        <w:tc>
          <w:tcPr>
            <w:tcW w:w="10490" w:type="dxa"/>
            <w:gridSpan w:val="2"/>
            <w:tcBorders>
              <w:bottom w:val="single" w:sz="4" w:space="0" w:color="auto"/>
            </w:tcBorders>
            <w:shd w:val="clear" w:color="auto" w:fill="7030A0"/>
          </w:tcPr>
          <w:p w14:paraId="5C01ADB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477133AB"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4640727" w14:textId="77777777" w:rsidTr="2C4FD226">
        <w:trPr>
          <w:trHeight w:val="831"/>
        </w:trPr>
        <w:tc>
          <w:tcPr>
            <w:tcW w:w="10490" w:type="dxa"/>
            <w:gridSpan w:val="2"/>
            <w:tcBorders>
              <w:bottom w:val="single" w:sz="4" w:space="0" w:color="auto"/>
            </w:tcBorders>
            <w:shd w:val="clear" w:color="auto" w:fill="7030A0"/>
          </w:tcPr>
          <w:p w14:paraId="68B1CC1E"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2"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3"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07F09A81"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DC8115C" w14:textId="77777777" w:rsidTr="2C4FD226">
        <w:trPr>
          <w:cantSplit/>
          <w:trHeight w:val="570"/>
        </w:trPr>
        <w:tc>
          <w:tcPr>
            <w:tcW w:w="1701" w:type="dxa"/>
            <w:vMerge w:val="restart"/>
            <w:shd w:val="clear" w:color="auto" w:fill="7030A0"/>
          </w:tcPr>
          <w:p w14:paraId="7C733729"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6B18117C"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1563A9FA"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2B7C8CE6"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64362C6B"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0D52EF0C"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41A96199" w14:textId="77777777" w:rsidR="00FC220A" w:rsidRDefault="00FC220A" w:rsidP="001B4788">
            <w:pPr>
              <w:spacing w:after="0" w:line="240" w:lineRule="auto"/>
              <w:ind w:left="113" w:right="113"/>
              <w:rPr>
                <w:rFonts w:ascii="Arial" w:eastAsia="Times New Roman" w:hAnsi="Arial" w:cs="Arial"/>
                <w:color w:val="FFFFFF"/>
                <w:lang w:eastAsia="en-GB"/>
              </w:rPr>
            </w:pPr>
          </w:p>
          <w:p w14:paraId="1A11F3F1"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DCBDBE0" w14:textId="77777777" w:rsidTr="2C4FD226">
        <w:trPr>
          <w:cantSplit/>
          <w:trHeight w:val="988"/>
        </w:trPr>
        <w:tc>
          <w:tcPr>
            <w:tcW w:w="1701" w:type="dxa"/>
            <w:vMerge/>
          </w:tcPr>
          <w:p w14:paraId="3F4EC1BA"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Pr>
          <w:p w14:paraId="4B6AC51A"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textDirection w:val="btLr"/>
          </w:tcPr>
          <w:p w14:paraId="5A1849B0"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70CFDD92" w14:textId="77777777" w:rsidR="00FC220A" w:rsidRDefault="00FC220A" w:rsidP="00FC220A">
            <w:pPr>
              <w:spacing w:after="0" w:line="240" w:lineRule="auto"/>
              <w:ind w:left="113" w:right="113"/>
              <w:rPr>
                <w:rFonts w:ascii="Arial" w:eastAsia="Times New Roman" w:hAnsi="Arial" w:cs="Arial"/>
                <w:color w:val="FFFFFF"/>
                <w:lang w:eastAsia="en-GB"/>
              </w:rPr>
            </w:pPr>
          </w:p>
          <w:p w14:paraId="717414CF"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0D4F4343" w14:textId="77777777" w:rsidR="00FC220A" w:rsidRDefault="00FC220A" w:rsidP="001B4788">
            <w:pPr>
              <w:spacing w:after="0" w:line="240" w:lineRule="auto"/>
              <w:ind w:left="113" w:right="113"/>
              <w:rPr>
                <w:rFonts w:ascii="Arial" w:eastAsia="Times New Roman" w:hAnsi="Arial" w:cs="Arial"/>
                <w:color w:val="FFFFFF"/>
                <w:lang w:eastAsia="en-GB"/>
              </w:rPr>
            </w:pPr>
          </w:p>
          <w:p w14:paraId="34D410C5"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textDirection w:val="btLr"/>
          </w:tcPr>
          <w:p w14:paraId="46942E95"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1F39A0DA" w14:textId="77777777" w:rsidTr="2C4FD226">
        <w:trPr>
          <w:trHeight w:val="816"/>
        </w:trPr>
        <w:tc>
          <w:tcPr>
            <w:tcW w:w="1701" w:type="dxa"/>
            <w:shd w:val="clear" w:color="auto" w:fill="7030A0"/>
          </w:tcPr>
          <w:p w14:paraId="50BF00BB"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4A8BF667"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59C4FF1A" w14:textId="27915DF5" w:rsidR="00F704EC" w:rsidRDefault="00F704EC" w:rsidP="00F704EC">
            <w:pPr>
              <w:tabs>
                <w:tab w:val="left" w:pos="3623"/>
              </w:tabs>
              <w:rPr>
                <w:rFonts w:ascii="Arial" w:eastAsia="Times New Roman" w:hAnsi="Arial" w:cs="Arial"/>
                <w:lang w:val="en-US"/>
              </w:rPr>
            </w:pPr>
            <w:r>
              <w:rPr>
                <w:rFonts w:ascii="Arial" w:eastAsia="Times New Roman" w:hAnsi="Arial" w:cs="Arial"/>
                <w:lang w:val="en-US"/>
              </w:rPr>
              <w:tab/>
            </w:r>
            <w:r w:rsidRPr="00474BE8">
              <w:rPr>
                <w:noProof/>
              </w:rPr>
              <w:drawing>
                <wp:inline distT="0" distB="0" distL="0" distR="0" wp14:anchorId="6E0C1028" wp14:editId="355C82E4">
                  <wp:extent cx="3300412" cy="19894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15626" cy="1998586"/>
                          </a:xfrm>
                          <a:prstGeom prst="rect">
                            <a:avLst/>
                          </a:prstGeom>
                          <a:noFill/>
                          <a:ln>
                            <a:noFill/>
                          </a:ln>
                        </pic:spPr>
                      </pic:pic>
                    </a:graphicData>
                  </a:graphic>
                </wp:inline>
              </w:drawing>
            </w:r>
          </w:p>
          <w:p w14:paraId="0ECE4BC2" w14:textId="076FF63A" w:rsidR="00F704EC" w:rsidRDefault="00294CAE" w:rsidP="00F704EC">
            <w:pPr>
              <w:tabs>
                <w:tab w:val="left" w:pos="3623"/>
              </w:tabs>
              <w:rPr>
                <w:rFonts w:ascii="Arial" w:eastAsia="Times New Roman" w:hAnsi="Arial" w:cs="Arial"/>
                <w:lang w:val="en-US"/>
              </w:rPr>
            </w:pPr>
            <w:r>
              <w:rPr>
                <w:rFonts w:ascii="Arial" w:eastAsia="Times New Roman" w:hAnsi="Arial" w:cs="Arial"/>
                <w:lang w:val="en-US"/>
              </w:rPr>
              <w:t>Around 40% of staff are aged 55 or over with a further 25% 45-54. Staff under 34 represent about 15% of the workforce.</w:t>
            </w:r>
          </w:p>
          <w:p w14:paraId="7678998B" w14:textId="6BD39CCE" w:rsidR="00F704EC" w:rsidRPr="00F704EC" w:rsidRDefault="00294CAE" w:rsidP="00B079AF">
            <w:pPr>
              <w:tabs>
                <w:tab w:val="left" w:pos="3623"/>
              </w:tabs>
              <w:rPr>
                <w:rFonts w:ascii="Arial" w:eastAsia="Times New Roman" w:hAnsi="Arial" w:cs="Arial"/>
                <w:lang w:val="en-US"/>
              </w:rPr>
            </w:pPr>
            <w:r w:rsidRPr="770E9F9F">
              <w:rPr>
                <w:rFonts w:ascii="Arial" w:eastAsia="Times New Roman" w:hAnsi="Arial" w:cs="Arial"/>
                <w:lang w:val="en-US"/>
              </w:rPr>
              <w:t>Younger staff may be disadvantaged because of not having the living space to accommodate home working as well as higher paid, more established colleagues.</w:t>
            </w:r>
            <w:r w:rsidR="00A01D87" w:rsidRPr="770E9F9F">
              <w:rPr>
                <w:rFonts w:ascii="Arial" w:eastAsia="Times New Roman" w:hAnsi="Arial" w:cs="Arial"/>
                <w:lang w:val="en-US"/>
              </w:rPr>
              <w:t xml:space="preserve"> As lower paid staff they may be disproportionally affected by the costs of home working</w:t>
            </w:r>
            <w:r w:rsidR="002608F6" w:rsidRPr="770E9F9F">
              <w:rPr>
                <w:rFonts w:ascii="Arial" w:eastAsia="Times New Roman" w:hAnsi="Arial" w:cs="Arial"/>
                <w:lang w:val="en-US"/>
              </w:rPr>
              <w:t>.</w:t>
            </w:r>
            <w:r w:rsidR="3EE56715" w:rsidRPr="770E9F9F">
              <w:rPr>
                <w:rFonts w:ascii="Arial" w:eastAsia="Times New Roman" w:hAnsi="Arial" w:cs="Arial"/>
                <w:lang w:val="en-US"/>
              </w:rPr>
              <w:t xml:space="preserve"> </w:t>
            </w:r>
            <w:r w:rsidR="3EE56715" w:rsidRPr="770E9F9F">
              <w:rPr>
                <w:rFonts w:ascii="Arial" w:eastAsia="Times New Roman" w:hAnsi="Arial" w:cs="Arial"/>
                <w:lang w:val="en-US"/>
              </w:rPr>
              <w:lastRenderedPageBreak/>
              <w:t xml:space="preserve">Younger staff who are training or on apprentices may also be disadvantaged. </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14:paraId="0BA75852" w14:textId="3FB850C5" w:rsidR="00701D5A" w:rsidRPr="00701D5A" w:rsidRDefault="00294CAE"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DF3E7C7"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1"/>
                <w14:checkedState w14:val="2612" w14:font="MS Gothic"/>
                <w14:uncheckedState w14:val="2610" w14:font="MS Gothic"/>
              </w14:checkbox>
            </w:sdtPr>
            <w:sdtEndPr/>
            <w:sdtContent>
              <w:p w14:paraId="010F9AA8" w14:textId="5945A2BA" w:rsidR="00701D5A" w:rsidRPr="00701D5A" w:rsidRDefault="00CB3BAB"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EACDEF2"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58F1C16E"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4D968442"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14:paraId="225CB604"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59BF695B"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6183BFF0" w14:textId="77777777" w:rsidTr="2C4FD226">
        <w:trPr>
          <w:trHeight w:val="766"/>
        </w:trPr>
        <w:tc>
          <w:tcPr>
            <w:tcW w:w="1701" w:type="dxa"/>
            <w:tcBorders>
              <w:bottom w:val="single" w:sz="4" w:space="0" w:color="auto"/>
            </w:tcBorders>
            <w:shd w:val="clear" w:color="auto" w:fill="7030A0"/>
          </w:tcPr>
          <w:p w14:paraId="00DC880B"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275BADFE"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32818D97" w14:textId="21587E70" w:rsidR="00701D5A" w:rsidRDefault="00701D5A" w:rsidP="001B4788">
            <w:pPr>
              <w:spacing w:after="160" w:line="240" w:lineRule="exact"/>
              <w:rPr>
                <w:rFonts w:ascii="Arial" w:eastAsia="Times New Roman" w:hAnsi="Arial" w:cs="Arial"/>
                <w:lang w:val="en-US"/>
              </w:rPr>
            </w:pPr>
          </w:p>
          <w:p w14:paraId="3A39CDDF" w14:textId="77777777" w:rsidR="00F704EC" w:rsidRDefault="00F704EC" w:rsidP="001B4788">
            <w:pPr>
              <w:spacing w:after="160" w:line="240" w:lineRule="exact"/>
              <w:rPr>
                <w:rFonts w:ascii="Arial" w:eastAsia="Times New Roman" w:hAnsi="Arial" w:cs="Arial"/>
                <w:lang w:val="en-US"/>
              </w:rPr>
            </w:pPr>
          </w:p>
          <w:p w14:paraId="304220B2" w14:textId="77777777" w:rsidR="00F704EC" w:rsidRDefault="00F704EC" w:rsidP="001B4788">
            <w:pPr>
              <w:spacing w:after="160" w:line="240" w:lineRule="exact"/>
              <w:rPr>
                <w:rFonts w:ascii="Arial" w:eastAsia="Times New Roman" w:hAnsi="Arial" w:cs="Arial"/>
                <w:lang w:val="en-US"/>
              </w:rPr>
            </w:pPr>
          </w:p>
          <w:p w14:paraId="6A24C8F7" w14:textId="77777777" w:rsidR="00F704EC" w:rsidRDefault="00F704EC" w:rsidP="001B4788">
            <w:pPr>
              <w:spacing w:after="160" w:line="240" w:lineRule="exact"/>
              <w:rPr>
                <w:rFonts w:ascii="Arial" w:eastAsia="Times New Roman" w:hAnsi="Arial" w:cs="Arial"/>
                <w:lang w:val="en-US"/>
              </w:rPr>
            </w:pPr>
          </w:p>
          <w:p w14:paraId="1F1D4416" w14:textId="63D9699C" w:rsidR="00F704EC" w:rsidRDefault="00F704EC" w:rsidP="001B4788">
            <w:pPr>
              <w:spacing w:after="160" w:line="240" w:lineRule="exact"/>
              <w:rPr>
                <w:rFonts w:ascii="Arial" w:eastAsia="Times New Roman" w:hAnsi="Arial" w:cs="Arial"/>
                <w:lang w:val="en-US"/>
              </w:rPr>
            </w:pPr>
          </w:p>
          <w:p w14:paraId="15C00B37" w14:textId="77777777" w:rsidR="00F704EC" w:rsidRDefault="00F704EC" w:rsidP="001B4788">
            <w:pPr>
              <w:spacing w:after="160" w:line="240" w:lineRule="exact"/>
              <w:rPr>
                <w:rFonts w:ascii="Arial" w:eastAsia="Times New Roman" w:hAnsi="Arial" w:cs="Arial"/>
                <w:lang w:val="en-US"/>
              </w:rPr>
            </w:pPr>
          </w:p>
          <w:p w14:paraId="21196B24" w14:textId="364C0C52" w:rsidR="00F704EC" w:rsidRDefault="00F704EC" w:rsidP="001B4788">
            <w:pPr>
              <w:spacing w:after="160" w:line="240" w:lineRule="exact"/>
              <w:rPr>
                <w:rFonts w:ascii="Arial" w:eastAsia="Times New Roman" w:hAnsi="Arial" w:cs="Arial"/>
                <w:lang w:val="en-US"/>
              </w:rPr>
            </w:pPr>
          </w:p>
          <w:p w14:paraId="7C0B0799" w14:textId="06E953F7" w:rsidR="00F704EC" w:rsidRDefault="00F704EC" w:rsidP="001B4788">
            <w:pPr>
              <w:spacing w:after="160" w:line="240" w:lineRule="exact"/>
              <w:rPr>
                <w:rFonts w:ascii="Arial" w:eastAsia="Times New Roman" w:hAnsi="Arial" w:cs="Arial"/>
                <w:lang w:val="en-US"/>
              </w:rPr>
            </w:pPr>
          </w:p>
          <w:p w14:paraId="4046D930" w14:textId="7906D196" w:rsidR="00F704EC" w:rsidRDefault="00F704EC" w:rsidP="001B4788">
            <w:pPr>
              <w:spacing w:after="160" w:line="240" w:lineRule="exact"/>
              <w:rPr>
                <w:rFonts w:ascii="Arial" w:eastAsia="Times New Roman" w:hAnsi="Arial" w:cs="Arial"/>
                <w:lang w:val="en-US"/>
              </w:rPr>
            </w:pPr>
          </w:p>
          <w:p w14:paraId="15A36ED1" w14:textId="0B3B0420" w:rsidR="00F704EC" w:rsidRDefault="00F704EC" w:rsidP="001B4788">
            <w:pPr>
              <w:spacing w:after="160" w:line="240" w:lineRule="exact"/>
              <w:rPr>
                <w:rFonts w:ascii="Arial" w:eastAsia="Times New Roman" w:hAnsi="Arial" w:cs="Arial"/>
                <w:lang w:val="en-US"/>
              </w:rPr>
            </w:pPr>
          </w:p>
          <w:p w14:paraId="3AA46CFD" w14:textId="2C5376DF" w:rsidR="00F704EC" w:rsidRDefault="00F704EC" w:rsidP="001B4788">
            <w:pPr>
              <w:spacing w:after="160" w:line="240" w:lineRule="exact"/>
              <w:rPr>
                <w:rFonts w:ascii="Arial" w:eastAsia="Times New Roman" w:hAnsi="Arial" w:cs="Arial"/>
                <w:lang w:val="en-US"/>
              </w:rPr>
            </w:pPr>
            <w:r>
              <w:rPr>
                <w:noProof/>
              </w:rPr>
              <w:drawing>
                <wp:inline distT="0" distB="0" distL="0" distR="0" wp14:anchorId="1904087B" wp14:editId="3DF0254B">
                  <wp:extent cx="4006056"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a:extLst>
                              <a:ext uri="{28A0092B-C50C-407E-A947-70E740481C1C}">
                                <a14:useLocalDpi xmlns:a14="http://schemas.microsoft.com/office/drawing/2010/main" val="0"/>
                              </a:ext>
                            </a:extLst>
                          </a:blip>
                          <a:stretch>
                            <a:fillRect/>
                          </a:stretch>
                        </pic:blipFill>
                        <pic:spPr>
                          <a:xfrm>
                            <a:off x="0" y="0"/>
                            <a:ext cx="4006056" cy="2400300"/>
                          </a:xfrm>
                          <a:prstGeom prst="rect">
                            <a:avLst/>
                          </a:prstGeom>
                        </pic:spPr>
                      </pic:pic>
                    </a:graphicData>
                  </a:graphic>
                </wp:inline>
              </w:drawing>
            </w:r>
          </w:p>
          <w:p w14:paraId="7B32270B" w14:textId="7E09A25E" w:rsidR="00A01D87" w:rsidRDefault="00A01D87" w:rsidP="001B4788">
            <w:pPr>
              <w:spacing w:after="160" w:line="240" w:lineRule="exact"/>
              <w:rPr>
                <w:rFonts w:ascii="Arial" w:eastAsia="Times New Roman" w:hAnsi="Arial" w:cs="Arial"/>
                <w:lang w:val="en-US"/>
              </w:rPr>
            </w:pPr>
            <w:r>
              <w:rPr>
                <w:rFonts w:ascii="Arial" w:eastAsia="Times New Roman" w:hAnsi="Arial" w:cs="Arial"/>
                <w:lang w:val="en-US"/>
              </w:rPr>
              <w:t>80 staff have declared a disability but the levels of disclosure are low.</w:t>
            </w:r>
          </w:p>
          <w:p w14:paraId="51311DC2" w14:textId="017D6F69" w:rsidR="00F704EC" w:rsidRPr="0090668B" w:rsidRDefault="00B079AF" w:rsidP="770E9F9F">
            <w:pPr>
              <w:spacing w:after="160" w:line="240" w:lineRule="exact"/>
              <w:rPr>
                <w:rFonts w:ascii="Arial" w:eastAsia="Times New Roman" w:hAnsi="Arial" w:cs="Arial"/>
                <w:lang w:val="en-US"/>
              </w:rPr>
            </w:pPr>
            <w:r w:rsidRPr="770E9F9F">
              <w:rPr>
                <w:rFonts w:ascii="Arial" w:eastAsia="Times New Roman" w:hAnsi="Arial" w:cs="Arial"/>
                <w:lang w:val="en-US"/>
              </w:rPr>
              <w:t xml:space="preserve">The agile workspaces will support those who have experienced mental wellbeing issues due to isolation during lockdown to be able to meet with others again. </w:t>
            </w:r>
            <w:r w:rsidR="00294CAE" w:rsidRPr="770E9F9F">
              <w:rPr>
                <w:rFonts w:ascii="Arial" w:eastAsia="Times New Roman" w:hAnsi="Arial" w:cs="Arial"/>
                <w:lang w:val="en-US"/>
              </w:rPr>
              <w:t xml:space="preserve">Flexible working will benefit staff with disabilities that need to access medical services during the working day. </w:t>
            </w:r>
            <w:r w:rsidR="00A01D87" w:rsidRPr="770E9F9F">
              <w:rPr>
                <w:rFonts w:ascii="Arial" w:eastAsia="Times New Roman" w:hAnsi="Arial" w:cs="Arial"/>
                <w:lang w:val="en-US"/>
              </w:rPr>
              <w:t xml:space="preserve">The accessibility of premises and furniture will be at a higher level in new buildings. </w:t>
            </w:r>
            <w:r w:rsidRPr="770E9F9F">
              <w:rPr>
                <w:rFonts w:ascii="Arial" w:eastAsia="Times New Roman" w:hAnsi="Arial" w:cs="Arial"/>
                <w:lang w:val="en-US"/>
              </w:rPr>
              <w:t xml:space="preserve">However, since </w:t>
            </w:r>
            <w:r w:rsidR="00A01D87" w:rsidRPr="770E9F9F">
              <w:rPr>
                <w:rFonts w:ascii="Arial" w:eastAsia="Times New Roman" w:hAnsi="Arial" w:cs="Arial"/>
                <w:lang w:val="en-US"/>
              </w:rPr>
              <w:t>staff</w:t>
            </w:r>
            <w:r w:rsidRPr="770E9F9F">
              <w:rPr>
                <w:rFonts w:ascii="Arial" w:eastAsia="Times New Roman" w:hAnsi="Arial" w:cs="Arial"/>
                <w:lang w:val="en-US"/>
              </w:rPr>
              <w:t xml:space="preserve"> could be working over multiple shared work settings </w:t>
            </w:r>
            <w:r w:rsidR="00A01D87" w:rsidRPr="770E9F9F">
              <w:rPr>
                <w:rFonts w:ascii="Arial" w:eastAsia="Times New Roman" w:hAnsi="Arial" w:cs="Arial"/>
                <w:lang w:val="en-US"/>
              </w:rPr>
              <w:t>there is a risk that</w:t>
            </w:r>
            <w:r w:rsidRPr="770E9F9F">
              <w:rPr>
                <w:rFonts w:ascii="Arial" w:eastAsia="Times New Roman" w:hAnsi="Arial" w:cs="Arial"/>
                <w:lang w:val="en-US"/>
              </w:rPr>
              <w:t xml:space="preserve"> reasonable accommodations</w:t>
            </w:r>
            <w:r w:rsidR="00A01D87" w:rsidRPr="770E9F9F">
              <w:rPr>
                <w:rFonts w:ascii="Arial" w:eastAsia="Times New Roman" w:hAnsi="Arial" w:cs="Arial"/>
                <w:lang w:val="en-US"/>
              </w:rPr>
              <w:t xml:space="preserve"> could not be addressed well, particularly with the low level of disclosure currently</w:t>
            </w:r>
            <w:r w:rsidRPr="770E9F9F">
              <w:rPr>
                <w:rFonts w:ascii="Arial" w:eastAsia="Times New Roman" w:hAnsi="Arial" w:cs="Arial"/>
                <w:lang w:val="en-US"/>
              </w:rPr>
              <w:t>.</w:t>
            </w:r>
          </w:p>
          <w:p w14:paraId="032EB242" w14:textId="40DB8F2A" w:rsidR="00F704EC" w:rsidRPr="0090668B" w:rsidRDefault="3FF6259E" w:rsidP="770E9F9F">
            <w:pPr>
              <w:spacing w:after="160" w:line="240" w:lineRule="exact"/>
              <w:rPr>
                <w:rFonts w:ascii="Arial" w:eastAsia="Times New Roman" w:hAnsi="Arial" w:cs="Arial"/>
                <w:lang w:val="en-US"/>
              </w:rPr>
            </w:pPr>
            <w:r w:rsidRPr="770E9F9F">
              <w:rPr>
                <w:rFonts w:ascii="Arial" w:eastAsia="Times New Roman" w:hAnsi="Arial" w:cs="Arial"/>
                <w:lang w:val="en-US"/>
              </w:rPr>
              <w:t xml:space="preserve">There may also be an impact on staff with learning difficulties </w:t>
            </w:r>
            <w:r w:rsidR="465CBC02" w:rsidRPr="770E9F9F">
              <w:rPr>
                <w:rFonts w:ascii="Arial" w:eastAsia="Times New Roman" w:hAnsi="Arial" w:cs="Arial"/>
                <w:lang w:val="en-US"/>
              </w:rPr>
              <w:t>in accessing some remote platforms and ways of working.</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EndPr/>
            <w:sdtContent>
              <w:p w14:paraId="317949CF" w14:textId="68103C80" w:rsidR="00701D5A" w:rsidRPr="00701D5A" w:rsidRDefault="004D5131"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5115266"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1"/>
                <w14:checkedState w14:val="2612" w14:font="MS Gothic"/>
                <w14:uncheckedState w14:val="2610" w14:font="MS Gothic"/>
              </w14:checkbox>
            </w:sdtPr>
            <w:sdtEndPr/>
            <w:sdtContent>
              <w:p w14:paraId="5492CAC3" w14:textId="2CF1F407" w:rsidR="00701D5A" w:rsidRPr="00701D5A" w:rsidRDefault="004D5131"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E7989C6"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7A73484"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24967FA6"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3CABD906" w14:textId="77777777" w:rsidR="00701D5A" w:rsidRPr="00701D5A" w:rsidRDefault="00FC220A"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7B18D3A"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2386D349" w14:textId="77777777" w:rsidTr="2C4FD226">
        <w:trPr>
          <w:trHeight w:val="240"/>
        </w:trPr>
        <w:tc>
          <w:tcPr>
            <w:tcW w:w="1701" w:type="dxa"/>
            <w:shd w:val="clear" w:color="auto" w:fill="7030A0"/>
          </w:tcPr>
          <w:p w14:paraId="16673A2C" w14:textId="77777777" w:rsidR="00050ECA" w:rsidRDefault="00050ECA" w:rsidP="00050ECA">
            <w:pPr>
              <w:spacing w:after="0" w:line="240" w:lineRule="auto"/>
              <w:rPr>
                <w:rFonts w:ascii="Arial" w:eastAsia="Times New Roman" w:hAnsi="Arial" w:cs="Arial"/>
                <w:bCs/>
                <w:color w:val="FFFFFF"/>
                <w:lang w:eastAsia="en-GB"/>
              </w:rPr>
            </w:pPr>
          </w:p>
          <w:p w14:paraId="112F779D" w14:textId="77777777"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650C7C67" w14:textId="77777777"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14:paraId="22A91544" w14:textId="3E266EE1" w:rsidR="00B079AF" w:rsidRDefault="00B079AF" w:rsidP="00B079AF">
            <w:pPr>
              <w:spacing w:after="160" w:line="240" w:lineRule="exact"/>
              <w:rPr>
                <w:rFonts w:ascii="Arial" w:eastAsia="Times New Roman" w:hAnsi="Arial" w:cs="Arial"/>
                <w:lang w:val="en-US"/>
              </w:rPr>
            </w:pPr>
            <w:r>
              <w:rPr>
                <w:rFonts w:ascii="Arial" w:eastAsia="Times New Roman" w:hAnsi="Arial" w:cs="Arial"/>
                <w:lang w:val="en-US"/>
              </w:rPr>
              <w:t>No data was available to indicate the levels of gender reassignment within the Council however nationally it is suggested that 1% of people would identify as transgender or non-binary (source:stonewall.org).</w:t>
            </w:r>
          </w:p>
          <w:p w14:paraId="777F55B4" w14:textId="5DE07832" w:rsidR="00B079AF" w:rsidRDefault="002608F6" w:rsidP="00B079AF">
            <w:pPr>
              <w:spacing w:after="160" w:line="240" w:lineRule="exact"/>
              <w:rPr>
                <w:rFonts w:ascii="Arial" w:eastAsia="Times New Roman" w:hAnsi="Arial" w:cs="Arial"/>
                <w:lang w:val="en-US"/>
              </w:rPr>
            </w:pPr>
            <w:r>
              <w:rPr>
                <w:rFonts w:ascii="Arial" w:eastAsia="Times New Roman" w:hAnsi="Arial" w:cs="Arial"/>
                <w:lang w:val="en-US"/>
              </w:rPr>
              <w:lastRenderedPageBreak/>
              <w:t>N</w:t>
            </w:r>
            <w:r w:rsidR="00B079AF">
              <w:rPr>
                <w:rFonts w:ascii="Arial" w:eastAsia="Times New Roman" w:hAnsi="Arial" w:cs="Arial"/>
                <w:lang w:val="en-US"/>
              </w:rPr>
              <w:t xml:space="preserve">ew buildings </w:t>
            </w:r>
            <w:r>
              <w:rPr>
                <w:rFonts w:ascii="Arial" w:eastAsia="Times New Roman" w:hAnsi="Arial" w:cs="Arial"/>
                <w:lang w:val="en-US"/>
              </w:rPr>
              <w:t>will offer the opportunity to introduce</w:t>
            </w:r>
            <w:r w:rsidR="00B079AF">
              <w:rPr>
                <w:rFonts w:ascii="Arial" w:eastAsia="Times New Roman" w:hAnsi="Arial" w:cs="Arial"/>
                <w:lang w:val="en-US"/>
              </w:rPr>
              <w:t xml:space="preserve"> inclusive design principles </w:t>
            </w:r>
            <w:r>
              <w:rPr>
                <w:rFonts w:ascii="Arial" w:eastAsia="Times New Roman" w:hAnsi="Arial" w:cs="Arial"/>
                <w:lang w:val="en-US"/>
              </w:rPr>
              <w:t>and construct</w:t>
            </w:r>
            <w:r w:rsidR="00B079AF">
              <w:rPr>
                <w:rFonts w:ascii="Arial" w:eastAsia="Times New Roman" w:hAnsi="Arial" w:cs="Arial"/>
                <w:lang w:val="en-US"/>
              </w:rPr>
              <w:t xml:space="preserve"> some gender neutral facilities. However, some of the existing buildings that will be brought into use as part of the agile estate strategy may lack the capacity to be easily adapted.</w:t>
            </w:r>
          </w:p>
          <w:p w14:paraId="2B0D685E" w14:textId="0FFAEDD5" w:rsidR="00F704EC" w:rsidRPr="0090668B" w:rsidRDefault="00F704EC" w:rsidP="007F348A">
            <w:pPr>
              <w:spacing w:after="0" w:line="240" w:lineRule="auto"/>
              <w:rPr>
                <w:rFonts w:ascii="Arial" w:eastAsia="Times New Roman" w:hAnsi="Arial" w:cs="Arial"/>
                <w:sz w:val="16"/>
                <w:szCs w:val="16"/>
                <w:lang w:eastAsia="en-GB"/>
              </w:rPr>
            </w:pPr>
          </w:p>
        </w:tc>
        <w:tc>
          <w:tcPr>
            <w:tcW w:w="850" w:type="dxa"/>
            <w:shd w:val="clear" w:color="auto" w:fill="auto"/>
            <w:vAlign w:val="center"/>
          </w:tcPr>
          <w:sdt>
            <w:sdtPr>
              <w:rPr>
                <w:rFonts w:ascii="Arial" w:eastAsia="Times New Roman" w:hAnsi="Arial" w:cs="Arial"/>
                <w:b/>
                <w:sz w:val="36"/>
                <w:szCs w:val="36"/>
                <w:lang w:val="en-US"/>
              </w:rPr>
              <w:id w:val="354316901"/>
              <w14:checkbox>
                <w14:checked w14:val="1"/>
                <w14:checkedState w14:val="2612" w14:font="MS Gothic"/>
                <w14:uncheckedState w14:val="2610" w14:font="MS Gothic"/>
              </w14:checkbox>
            </w:sdtPr>
            <w:sdtEndPr/>
            <w:sdtContent>
              <w:p w14:paraId="3C6995AC" w14:textId="745A9AF0" w:rsidR="00701D5A" w:rsidRPr="00701D5A" w:rsidRDefault="004D5131"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99FB1D0"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1"/>
                <w14:checkedState w14:val="2612" w14:font="MS Gothic"/>
                <w14:uncheckedState w14:val="2610" w14:font="MS Gothic"/>
              </w14:checkbox>
            </w:sdtPr>
            <w:sdtEndPr/>
            <w:sdtContent>
              <w:p w14:paraId="3E755998" w14:textId="6C1498A1" w:rsidR="00701D5A" w:rsidRPr="00701D5A" w:rsidRDefault="004D05AC"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6FAFEAD"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5609003F"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25B6314"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0"/>
                <w14:checkedState w14:val="2612" w14:font="MS Gothic"/>
                <w14:uncheckedState w14:val="2610" w14:font="MS Gothic"/>
              </w14:checkbox>
            </w:sdtPr>
            <w:sdtEndPr/>
            <w:sdtContent>
              <w:p w14:paraId="76F4C935"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27D7F961"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04A5C9CB" w14:textId="77777777" w:rsidTr="2C4FD226">
        <w:trPr>
          <w:trHeight w:val="240"/>
        </w:trPr>
        <w:tc>
          <w:tcPr>
            <w:tcW w:w="1701" w:type="dxa"/>
            <w:shd w:val="clear" w:color="auto" w:fill="7030A0"/>
          </w:tcPr>
          <w:p w14:paraId="06645138" w14:textId="77777777" w:rsidR="00701D5A" w:rsidRPr="0090668B" w:rsidRDefault="00701D5A" w:rsidP="001B4788">
            <w:pPr>
              <w:spacing w:after="0" w:line="240" w:lineRule="auto"/>
              <w:jc w:val="center"/>
              <w:rPr>
                <w:rFonts w:ascii="Arial" w:eastAsia="Times New Roman" w:hAnsi="Arial" w:cs="Arial"/>
                <w:bCs/>
                <w:color w:val="FFFFFF"/>
                <w:lang w:eastAsia="en-GB"/>
              </w:rPr>
            </w:pPr>
          </w:p>
          <w:p w14:paraId="518C7F93" w14:textId="77777777"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2F75E31C" w14:textId="629F67CA" w:rsidR="00B079AF" w:rsidRDefault="00B079AF" w:rsidP="00B079AF">
            <w:pPr>
              <w:spacing w:after="160" w:line="240" w:lineRule="exact"/>
              <w:rPr>
                <w:rFonts w:ascii="Arial" w:eastAsia="Times New Roman" w:hAnsi="Arial" w:cs="Arial"/>
                <w:lang w:val="en-US"/>
              </w:rPr>
            </w:pPr>
            <w:r>
              <w:rPr>
                <w:rFonts w:ascii="Arial" w:eastAsia="Times New Roman" w:hAnsi="Arial" w:cs="Arial"/>
                <w:lang w:val="en-US"/>
              </w:rPr>
              <w:t>No data was available on the relationship status of staff.</w:t>
            </w:r>
          </w:p>
          <w:p w14:paraId="26A4EB69" w14:textId="224146E5" w:rsidR="00701D5A" w:rsidRPr="00697B1C" w:rsidRDefault="00C94988" w:rsidP="00C94988">
            <w:pPr>
              <w:spacing w:after="160" w:line="240" w:lineRule="exact"/>
              <w:rPr>
                <w:rFonts w:ascii="Arial" w:eastAsia="Times New Roman" w:hAnsi="Arial" w:cs="Arial"/>
                <w:b/>
                <w:color w:val="FFFFFF"/>
                <w:sz w:val="24"/>
                <w:szCs w:val="24"/>
                <w:lang w:eastAsia="en-GB"/>
              </w:rPr>
            </w:pPr>
            <w:r>
              <w:rPr>
                <w:rFonts w:ascii="Arial" w:eastAsia="Times New Roman" w:hAnsi="Arial" w:cs="Arial"/>
                <w:lang w:val="en-US"/>
              </w:rPr>
              <w:t>Whilst members of this group will be sharing property with another (a potential disadvantage) and might also be parents (potential advantages and disadvantages) neither living with others nor parenthood are limited to this specific group so the impact is assessed as no impact.</w:t>
            </w:r>
            <w:r w:rsidR="00701D5A">
              <w:rPr>
                <w:rFonts w:ascii="Arial" w:eastAsia="Times New Roman" w:hAnsi="Arial" w:cs="Arial"/>
                <w:b/>
                <w:color w:val="FFFFFF"/>
                <w:sz w:val="24"/>
                <w:szCs w:val="24"/>
                <w:lang w:eastAsia="en-GB"/>
              </w:rPr>
              <w:t xml:space="preserve"> residents at 2011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1FE7F583" w14:textId="33CDC9B9" w:rsidR="00701D5A" w:rsidRPr="00701D5A" w:rsidRDefault="00B079AF"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0C25851"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5AC2D7F7"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FE415F0"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6C2A9803"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916A6CC"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3509B5C1" w14:textId="198BB83E" w:rsidR="00701D5A" w:rsidRPr="00701D5A" w:rsidRDefault="00B079AF"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508E7831" w14:textId="77777777"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14:paraId="629106B0" w14:textId="77777777" w:rsidTr="2C4FD226">
        <w:trPr>
          <w:trHeight w:val="284"/>
        </w:trPr>
        <w:tc>
          <w:tcPr>
            <w:tcW w:w="1701" w:type="dxa"/>
            <w:shd w:val="clear" w:color="auto" w:fill="7030A0"/>
            <w:vAlign w:val="center"/>
          </w:tcPr>
          <w:p w14:paraId="673B29FD" w14:textId="77777777"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00FC220A" w:rsidRPr="0090668B">
              <w:rPr>
                <w:rFonts w:ascii="Arial" w:eastAsia="Times New Roman" w:hAnsi="Arial" w:cs="Arial"/>
                <w:b/>
                <w:bCs/>
                <w:color w:val="FFFFFF"/>
                <w:lang w:eastAsia="en-GB"/>
              </w:rPr>
              <w:t>aternity</w:t>
            </w:r>
          </w:p>
        </w:tc>
        <w:tc>
          <w:tcPr>
            <w:tcW w:w="8789" w:type="dxa"/>
          </w:tcPr>
          <w:p w14:paraId="4A18D7F0" w14:textId="77777777" w:rsidR="00F704EC" w:rsidRDefault="00C94988" w:rsidP="00C94988">
            <w:pPr>
              <w:spacing w:after="160" w:line="240" w:lineRule="exact"/>
              <w:rPr>
                <w:rFonts w:ascii="Arial" w:eastAsia="Times New Roman" w:hAnsi="Arial" w:cs="Arial"/>
                <w:lang w:val="en-US"/>
              </w:rPr>
            </w:pPr>
            <w:r w:rsidRPr="00C94988">
              <w:rPr>
                <w:rFonts w:ascii="Arial" w:eastAsia="Times New Roman" w:hAnsi="Arial" w:cs="Arial"/>
                <w:lang w:val="en-US"/>
              </w:rPr>
              <w:t>No data was available on the status of staff.</w:t>
            </w:r>
          </w:p>
          <w:p w14:paraId="63C6C66B" w14:textId="51EBE18F" w:rsidR="00C94988" w:rsidRPr="0090668B" w:rsidRDefault="00C94988" w:rsidP="00C94988">
            <w:pPr>
              <w:spacing w:after="160" w:line="240" w:lineRule="exact"/>
              <w:rPr>
                <w:rFonts w:ascii="Arial" w:eastAsia="Times New Roman" w:hAnsi="Arial" w:cs="Arial"/>
                <w:sz w:val="16"/>
                <w:szCs w:val="16"/>
                <w:lang w:val="en-US"/>
              </w:rPr>
            </w:pPr>
            <w:r>
              <w:rPr>
                <w:rFonts w:ascii="Arial" w:eastAsia="Times New Roman" w:hAnsi="Arial" w:cs="Arial"/>
                <w:lang w:val="en-US"/>
              </w:rPr>
              <w:t>Flexible working is likely to be of some benefit to parents returning from maternity leave allowing them to flex work around childcare commitments.</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1"/>
                <w14:checkedState w14:val="2612" w14:font="MS Gothic"/>
                <w14:uncheckedState w14:val="2610" w14:font="MS Gothic"/>
              </w14:checkbox>
            </w:sdtPr>
            <w:sdtEndPr/>
            <w:sdtContent>
              <w:p w14:paraId="5BB6EC35" w14:textId="705A09A2" w:rsidR="00FC220A" w:rsidRPr="00701D5A" w:rsidRDefault="004D5131" w:rsidP="004D513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3909854" w14:textId="77777777" w:rsidR="00FC220A" w:rsidRPr="00701D5A" w:rsidRDefault="00FC220A" w:rsidP="004D5131">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2D3097A6" w14:textId="7F89CDB6" w:rsidR="00FC220A" w:rsidRPr="00701D5A" w:rsidRDefault="00AA7D15" w:rsidP="004D513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C367992" w14:textId="77777777" w:rsidR="00FC220A" w:rsidRPr="00701D5A" w:rsidRDefault="00FC220A" w:rsidP="004D5131">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10E2ADB5" w14:textId="77777777" w:rsidR="00FC220A" w:rsidRPr="00701D5A" w:rsidRDefault="00FC220A" w:rsidP="004D513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32EC029" w14:textId="77777777" w:rsidR="00FC220A" w:rsidRPr="00701D5A" w:rsidRDefault="00FC220A" w:rsidP="004D513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0"/>
                <w14:checkedState w14:val="2612" w14:font="MS Gothic"/>
                <w14:uncheckedState w14:val="2610" w14:font="MS Gothic"/>
              </w14:checkbox>
            </w:sdtPr>
            <w:sdtEndPr/>
            <w:sdtContent>
              <w:p w14:paraId="138EC2B5" w14:textId="77777777" w:rsidR="00FC220A" w:rsidRPr="00701D5A" w:rsidRDefault="00FC220A" w:rsidP="004D513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6D05D1D" w14:textId="77777777" w:rsidR="00FC220A" w:rsidRPr="00701D5A" w:rsidRDefault="00FC220A" w:rsidP="004D5131">
            <w:pPr>
              <w:spacing w:after="160" w:line="240" w:lineRule="exact"/>
              <w:rPr>
                <w:rFonts w:ascii="Arial" w:eastAsia="Times New Roman" w:hAnsi="Arial" w:cs="Arial"/>
                <w:sz w:val="36"/>
                <w:szCs w:val="36"/>
                <w:lang w:val="en-US"/>
              </w:rPr>
            </w:pPr>
          </w:p>
        </w:tc>
      </w:tr>
      <w:tr w:rsidR="00524518" w:rsidRPr="0090668B" w14:paraId="154B90CE" w14:textId="77777777" w:rsidTr="2C4FD226">
        <w:trPr>
          <w:cantSplit/>
        </w:trPr>
        <w:tc>
          <w:tcPr>
            <w:tcW w:w="1701" w:type="dxa"/>
            <w:shd w:val="clear" w:color="auto" w:fill="7030A0"/>
          </w:tcPr>
          <w:p w14:paraId="70BA7004"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29887318" w14:textId="768FB462" w:rsidR="00524518" w:rsidRPr="0090668B" w:rsidRDefault="009F7543" w:rsidP="001B4788">
            <w:pPr>
              <w:spacing w:after="0" w:line="240" w:lineRule="auto"/>
              <w:rPr>
                <w:rFonts w:ascii="Arial" w:eastAsia="Times New Roman" w:hAnsi="Arial" w:cs="Arial"/>
                <w:b/>
                <w:bCs/>
                <w:color w:val="FFFFFF"/>
                <w:lang w:eastAsia="en-GB"/>
              </w:rPr>
            </w:pPr>
            <w:r w:rsidRPr="770E9F9F">
              <w:rPr>
                <w:rFonts w:ascii="Arial" w:eastAsia="Times New Roman" w:hAnsi="Arial" w:cs="Arial"/>
                <w:b/>
                <w:bCs/>
                <w:color w:val="FFFFFF" w:themeColor="background1"/>
                <w:lang w:eastAsia="en-GB"/>
              </w:rPr>
              <w:t>Race</w:t>
            </w:r>
          </w:p>
        </w:tc>
        <w:tc>
          <w:tcPr>
            <w:tcW w:w="8789" w:type="dxa"/>
          </w:tcPr>
          <w:p w14:paraId="4337A4EF" w14:textId="20A85EF0" w:rsidR="00F704EC" w:rsidRDefault="00296BB9" w:rsidP="001B4788">
            <w:pPr>
              <w:spacing w:after="160" w:line="240" w:lineRule="exact"/>
              <w:rPr>
                <w:rFonts w:ascii="Arial" w:eastAsia="Times New Roman" w:hAnsi="Arial" w:cs="Arial"/>
                <w:lang w:val="en-US"/>
              </w:rPr>
            </w:pPr>
            <w:r>
              <w:rPr>
                <w:noProof/>
              </w:rPr>
              <w:drawing>
                <wp:anchor distT="0" distB="0" distL="114300" distR="114300" simplePos="0" relativeHeight="251660288" behindDoc="0" locked="0" layoutInCell="1" allowOverlap="1" wp14:anchorId="69D75DF1" wp14:editId="223D868C">
                  <wp:simplePos x="0" y="0"/>
                  <wp:positionH relativeFrom="column">
                    <wp:posOffset>2737485</wp:posOffset>
                  </wp:positionH>
                  <wp:positionV relativeFrom="paragraph">
                    <wp:posOffset>264795</wp:posOffset>
                  </wp:positionV>
                  <wp:extent cx="2128520" cy="1369695"/>
                  <wp:effectExtent l="0" t="0" r="5080"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128520" cy="1369695"/>
                          </a:xfrm>
                          <a:prstGeom prst="rect">
                            <a:avLst/>
                          </a:prstGeom>
                        </pic:spPr>
                      </pic:pic>
                    </a:graphicData>
                  </a:graphic>
                  <wp14:sizeRelH relativeFrom="margin">
                    <wp14:pctWidth>0</wp14:pctWidth>
                  </wp14:sizeRelH>
                  <wp14:sizeRelV relativeFrom="margin">
                    <wp14:pctHeight>0</wp14:pctHeight>
                  </wp14:sizeRelV>
                </wp:anchor>
              </w:drawing>
            </w:r>
            <w:r w:rsidRPr="00260B79">
              <w:rPr>
                <w:noProof/>
              </w:rPr>
              <w:drawing>
                <wp:anchor distT="0" distB="0" distL="114300" distR="114300" simplePos="0" relativeHeight="251663360" behindDoc="0" locked="0" layoutInCell="1" allowOverlap="1" wp14:anchorId="5AF937BC" wp14:editId="2C2E9785">
                  <wp:simplePos x="0" y="0"/>
                  <wp:positionH relativeFrom="column">
                    <wp:posOffset>27305</wp:posOffset>
                  </wp:positionH>
                  <wp:positionV relativeFrom="paragraph">
                    <wp:posOffset>236537</wp:posOffset>
                  </wp:positionV>
                  <wp:extent cx="2471420" cy="1364615"/>
                  <wp:effectExtent l="0" t="0" r="508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71420" cy="1364615"/>
                          </a:xfrm>
                          <a:prstGeom prst="rect">
                            <a:avLst/>
                          </a:prstGeom>
                          <a:noFill/>
                          <a:ln>
                            <a:noFill/>
                          </a:ln>
                        </pic:spPr>
                      </pic:pic>
                    </a:graphicData>
                  </a:graphic>
                </wp:anchor>
              </w:drawing>
            </w:r>
          </w:p>
          <w:p w14:paraId="4B335DF8" w14:textId="69DEBA92" w:rsidR="00F704EC" w:rsidRDefault="00F704EC" w:rsidP="001B4788">
            <w:pPr>
              <w:spacing w:after="160" w:line="240" w:lineRule="exact"/>
              <w:rPr>
                <w:rFonts w:ascii="Arial" w:eastAsia="Times New Roman" w:hAnsi="Arial" w:cs="Arial"/>
                <w:lang w:val="en-US"/>
              </w:rPr>
            </w:pPr>
          </w:p>
          <w:p w14:paraId="2561D877" w14:textId="11B0D1DA" w:rsidR="00F704EC" w:rsidRDefault="00A01D87" w:rsidP="001B4788">
            <w:pPr>
              <w:spacing w:after="160" w:line="240" w:lineRule="exact"/>
              <w:rPr>
                <w:rFonts w:ascii="Arial" w:eastAsia="Times New Roman" w:hAnsi="Arial" w:cs="Arial"/>
                <w:lang w:val="en-US"/>
              </w:rPr>
            </w:pPr>
            <w:r w:rsidRPr="770E9F9F">
              <w:rPr>
                <w:rFonts w:ascii="Arial" w:eastAsia="Times New Roman" w:hAnsi="Arial" w:cs="Arial"/>
                <w:lang w:val="en-US"/>
              </w:rPr>
              <w:t xml:space="preserve">15% of staff identify as Black, 25% as Asian and 42% </w:t>
            </w:r>
            <w:r w:rsidR="563708A8" w:rsidRPr="770E9F9F">
              <w:rPr>
                <w:rFonts w:ascii="Arial" w:eastAsia="Times New Roman" w:hAnsi="Arial" w:cs="Arial"/>
                <w:lang w:val="en-US"/>
              </w:rPr>
              <w:t xml:space="preserve"> White. </w:t>
            </w:r>
            <w:r w:rsidR="00296BB9" w:rsidRPr="770E9F9F">
              <w:rPr>
                <w:rFonts w:ascii="Arial" w:eastAsia="Times New Roman" w:hAnsi="Arial" w:cs="Arial"/>
                <w:lang w:val="en-US"/>
              </w:rPr>
              <w:t xml:space="preserve"> Black, Asian and Multi-Ethnic staff predominate in the lower paybands.</w:t>
            </w:r>
          </w:p>
          <w:p w14:paraId="72B430CA" w14:textId="6021951A" w:rsidR="00F704EC" w:rsidRPr="0090668B" w:rsidRDefault="00DB52F0" w:rsidP="001B4788">
            <w:pPr>
              <w:spacing w:after="160" w:line="240" w:lineRule="exact"/>
              <w:rPr>
                <w:rFonts w:ascii="Arial" w:eastAsia="Times New Roman" w:hAnsi="Arial" w:cs="Arial"/>
                <w:lang w:val="en-US"/>
              </w:rPr>
            </w:pPr>
            <w:r>
              <w:rPr>
                <w:rFonts w:ascii="Arial" w:eastAsia="Times New Roman" w:hAnsi="Arial" w:cs="Arial"/>
                <w:lang w:val="en-US"/>
              </w:rPr>
              <w:t xml:space="preserve">Proposals for home working are likely to have a disproportionate effect on Black and Asian staff who are more likely to be living in multi-generational homes where living space is limited. Also, as </w:t>
            </w:r>
            <w:r w:rsidR="00296BB9">
              <w:rPr>
                <w:rFonts w:ascii="Arial" w:eastAsia="Times New Roman" w:hAnsi="Arial" w:cs="Arial"/>
                <w:lang w:val="en-US"/>
              </w:rPr>
              <w:t xml:space="preserve">Black, Asian and Multi-Ethnic staff </w:t>
            </w:r>
            <w:r>
              <w:rPr>
                <w:rFonts w:ascii="Arial" w:eastAsia="Times New Roman" w:hAnsi="Arial" w:cs="Arial"/>
                <w:lang w:val="en-US"/>
              </w:rPr>
              <w:t>make up a greater proportion of lower paid staff they may be disproportionately affected by the costs of home working.</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14:paraId="05C0A3C2" w14:textId="7F6C0933" w:rsidR="00524518" w:rsidRPr="00701D5A" w:rsidRDefault="00A01D87"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A56EC05"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1"/>
                <w14:checkedState w14:val="2612" w14:font="MS Gothic"/>
                <w14:uncheckedState w14:val="2610" w14:font="MS Gothic"/>
              </w14:checkbox>
            </w:sdtPr>
            <w:sdtEndPr/>
            <w:sdtContent>
              <w:p w14:paraId="03A94B8B" w14:textId="77DFE40C" w:rsidR="00524518" w:rsidRPr="00701D5A" w:rsidRDefault="004D5131"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0C3D12A" w14:textId="77777777" w:rsidR="00524518" w:rsidRPr="00701D5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433BFE8A"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FA0DC81"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0"/>
                <w14:checkedState w14:val="2612" w14:font="MS Gothic"/>
                <w14:uncheckedState w14:val="2610" w14:font="MS Gothic"/>
              </w14:checkbox>
            </w:sdtPr>
            <w:sdtEndPr/>
            <w:sdtContent>
              <w:p w14:paraId="0938420B"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4E4A592A"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52D2BC34" w14:textId="77777777" w:rsidTr="2C4FD226">
        <w:trPr>
          <w:trHeight w:val="240"/>
        </w:trPr>
        <w:tc>
          <w:tcPr>
            <w:tcW w:w="1701" w:type="dxa"/>
            <w:shd w:val="clear" w:color="auto" w:fill="7030A0"/>
          </w:tcPr>
          <w:p w14:paraId="0EFEDB92" w14:textId="77777777" w:rsidR="00524518" w:rsidRPr="00DC78FF" w:rsidRDefault="00524518" w:rsidP="001B4788">
            <w:pPr>
              <w:spacing w:after="0" w:line="240" w:lineRule="auto"/>
              <w:jc w:val="center"/>
              <w:rPr>
                <w:rFonts w:ascii="Arial" w:eastAsia="Times New Roman" w:hAnsi="Arial" w:cs="Arial"/>
                <w:bCs/>
                <w:color w:val="FFFFFF"/>
                <w:sz w:val="16"/>
                <w:szCs w:val="16"/>
                <w:lang w:eastAsia="en-GB"/>
              </w:rPr>
            </w:pPr>
          </w:p>
          <w:p w14:paraId="623A345F" w14:textId="77777777"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8789" w:type="dxa"/>
          </w:tcPr>
          <w:p w14:paraId="1E3BABD5" w14:textId="7A5A98DD" w:rsidR="00524518" w:rsidRDefault="00DB52F0" w:rsidP="00AD205B">
            <w:pPr>
              <w:spacing w:after="160" w:line="240" w:lineRule="exact"/>
              <w:rPr>
                <w:rFonts w:ascii="Arial" w:eastAsia="Times New Roman" w:hAnsi="Arial" w:cs="Arial"/>
                <w:lang w:val="en-US"/>
              </w:rPr>
            </w:pPr>
            <w:r>
              <w:rPr>
                <w:rFonts w:ascii="Arial" w:eastAsia="Times New Roman" w:hAnsi="Arial" w:cs="Arial"/>
                <w:lang w:val="en-US"/>
              </w:rPr>
              <w:t>No data on this group was available.</w:t>
            </w:r>
          </w:p>
          <w:p w14:paraId="6DF81386" w14:textId="0DC12691" w:rsidR="00F704EC" w:rsidRPr="0090668B" w:rsidRDefault="00DB52F0" w:rsidP="00DB52F0">
            <w:pPr>
              <w:spacing w:after="160" w:line="240" w:lineRule="exact"/>
              <w:rPr>
                <w:rFonts w:ascii="Arial" w:eastAsia="Times New Roman" w:hAnsi="Arial" w:cs="Arial"/>
                <w:lang w:val="en-US"/>
              </w:rPr>
            </w:pPr>
            <w:r>
              <w:rPr>
                <w:rFonts w:ascii="Arial" w:eastAsia="Times New Roman" w:hAnsi="Arial" w:cs="Arial"/>
                <w:lang w:val="en-US"/>
              </w:rPr>
              <w:t>Flexible working might provide staff who observer religious practices during the working day, or outside of the statutory bank-holidays more flexibility to arrange their work around these events.</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1"/>
                <w14:checkedState w14:val="2612" w14:font="MS Gothic"/>
                <w14:uncheckedState w14:val="2610" w14:font="MS Gothic"/>
              </w14:checkbox>
            </w:sdtPr>
            <w:sdtEndPr/>
            <w:sdtContent>
              <w:p w14:paraId="6111F4E9" w14:textId="272DAE8B" w:rsidR="00524518" w:rsidRPr="00701D5A" w:rsidRDefault="004D5131"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08ED8AF4"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1BF8733B" w14:textId="6EFE4951" w:rsidR="00524518" w:rsidRPr="00701D5A" w:rsidRDefault="00DB52F0"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56967F1"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57C5434B"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45B37DAC"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0"/>
                <w14:checkedState w14:val="2612" w14:font="MS Gothic"/>
                <w14:uncheckedState w14:val="2610" w14:font="MS Gothic"/>
              </w14:checkbox>
            </w:sdtPr>
            <w:sdtEndPr/>
            <w:sdtContent>
              <w:p w14:paraId="11E8F8C4"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19C4368"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0D342DE6" w14:textId="77777777" w:rsidTr="2C4FD226">
        <w:trPr>
          <w:trHeight w:val="240"/>
        </w:trPr>
        <w:tc>
          <w:tcPr>
            <w:tcW w:w="1701" w:type="dxa"/>
            <w:shd w:val="clear" w:color="auto" w:fill="7030A0"/>
          </w:tcPr>
          <w:p w14:paraId="798B0568"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655B63E9" w14:textId="212EC8C5" w:rsidR="00524518" w:rsidRPr="0090668B" w:rsidRDefault="00EA2427"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693B98F8" w14:textId="2E685FAD" w:rsidR="00F704EC" w:rsidRDefault="00F704EC" w:rsidP="001B4788">
            <w:pPr>
              <w:tabs>
                <w:tab w:val="left" w:pos="5268"/>
              </w:tabs>
              <w:spacing w:after="160" w:line="240" w:lineRule="exact"/>
              <w:rPr>
                <w:rFonts w:ascii="Arial" w:eastAsia="Times New Roman" w:hAnsi="Arial" w:cs="Arial"/>
                <w:lang w:val="en-US"/>
              </w:rPr>
            </w:pPr>
          </w:p>
          <w:p w14:paraId="752B33CE" w14:textId="156F5C60" w:rsidR="00F704EC" w:rsidRDefault="00F704EC" w:rsidP="001B4788">
            <w:pPr>
              <w:tabs>
                <w:tab w:val="left" w:pos="5268"/>
              </w:tabs>
              <w:spacing w:after="160" w:line="240" w:lineRule="exact"/>
              <w:rPr>
                <w:rFonts w:ascii="Arial" w:eastAsia="Times New Roman" w:hAnsi="Arial" w:cs="Arial"/>
                <w:lang w:val="en-US"/>
              </w:rPr>
            </w:pPr>
          </w:p>
          <w:p w14:paraId="6C379023" w14:textId="2AA17093" w:rsidR="00F704EC" w:rsidRDefault="00F704EC" w:rsidP="001B4788">
            <w:pPr>
              <w:tabs>
                <w:tab w:val="left" w:pos="5268"/>
              </w:tabs>
              <w:spacing w:after="160" w:line="240" w:lineRule="exact"/>
              <w:rPr>
                <w:rFonts w:ascii="Arial" w:eastAsia="Times New Roman" w:hAnsi="Arial" w:cs="Arial"/>
                <w:lang w:val="en-US"/>
              </w:rPr>
            </w:pPr>
          </w:p>
          <w:p w14:paraId="0E687393" w14:textId="58267C68" w:rsidR="00F704EC" w:rsidRDefault="00F704EC" w:rsidP="001B4788">
            <w:pPr>
              <w:tabs>
                <w:tab w:val="left" w:pos="5268"/>
              </w:tabs>
              <w:spacing w:after="160" w:line="240" w:lineRule="exact"/>
              <w:rPr>
                <w:rFonts w:ascii="Arial" w:eastAsia="Times New Roman" w:hAnsi="Arial" w:cs="Arial"/>
                <w:lang w:val="en-US"/>
              </w:rPr>
            </w:pPr>
          </w:p>
          <w:p w14:paraId="577F8FDA" w14:textId="2C5EF80C" w:rsidR="00F704EC" w:rsidRDefault="00F704EC" w:rsidP="001B4788">
            <w:pPr>
              <w:tabs>
                <w:tab w:val="left" w:pos="5268"/>
              </w:tabs>
              <w:spacing w:after="160" w:line="240" w:lineRule="exact"/>
              <w:rPr>
                <w:rFonts w:ascii="Arial" w:eastAsia="Times New Roman" w:hAnsi="Arial" w:cs="Arial"/>
                <w:lang w:val="en-US"/>
              </w:rPr>
            </w:pPr>
          </w:p>
          <w:p w14:paraId="4C15AE31" w14:textId="76C87473" w:rsidR="00F704EC" w:rsidRDefault="00F704EC" w:rsidP="001B4788">
            <w:pPr>
              <w:tabs>
                <w:tab w:val="left" w:pos="5268"/>
              </w:tabs>
              <w:spacing w:after="160" w:line="240" w:lineRule="exact"/>
              <w:rPr>
                <w:rFonts w:ascii="Arial" w:eastAsia="Times New Roman" w:hAnsi="Arial" w:cs="Arial"/>
                <w:lang w:val="en-US"/>
              </w:rPr>
            </w:pPr>
          </w:p>
          <w:p w14:paraId="03285A24" w14:textId="61CF2C09" w:rsidR="00F704EC" w:rsidRDefault="342DD8BC" w:rsidP="001B4788">
            <w:pPr>
              <w:tabs>
                <w:tab w:val="left" w:pos="5268"/>
              </w:tabs>
              <w:spacing w:after="160" w:line="240" w:lineRule="exact"/>
              <w:rPr>
                <w:rFonts w:ascii="Arial" w:eastAsia="Times New Roman" w:hAnsi="Arial" w:cs="Arial"/>
                <w:lang w:val="en-US"/>
              </w:rPr>
            </w:pPr>
            <w:r w:rsidRPr="770E9F9F">
              <w:rPr>
                <w:rFonts w:ascii="Arial" w:eastAsia="Times New Roman" w:hAnsi="Arial" w:cs="Arial"/>
                <w:lang w:val="en-US"/>
              </w:rPr>
              <w:t>Workforce by Sex table below.</w:t>
            </w:r>
          </w:p>
          <w:p w14:paraId="0937D45A" w14:textId="4F5647F4" w:rsidR="00F704EC" w:rsidRDefault="00F704EC" w:rsidP="001B4788">
            <w:pPr>
              <w:tabs>
                <w:tab w:val="left" w:pos="5268"/>
              </w:tabs>
              <w:spacing w:after="160" w:line="240" w:lineRule="exact"/>
              <w:rPr>
                <w:rFonts w:ascii="Arial" w:eastAsia="Times New Roman" w:hAnsi="Arial" w:cs="Arial"/>
                <w:lang w:val="en-US"/>
              </w:rPr>
            </w:pPr>
          </w:p>
          <w:p w14:paraId="7985D155" w14:textId="055F5898" w:rsidR="00F704EC" w:rsidRDefault="00F704EC" w:rsidP="001B4788">
            <w:pPr>
              <w:tabs>
                <w:tab w:val="left" w:pos="5268"/>
              </w:tabs>
              <w:spacing w:after="160" w:line="240" w:lineRule="exact"/>
              <w:rPr>
                <w:rFonts w:ascii="Arial" w:eastAsia="Times New Roman" w:hAnsi="Arial" w:cs="Arial"/>
                <w:lang w:val="en-US"/>
              </w:rPr>
            </w:pPr>
            <w:r w:rsidRPr="00BB35BE">
              <w:rPr>
                <w:noProof/>
              </w:rPr>
              <w:drawing>
                <wp:inline distT="0" distB="0" distL="0" distR="0" wp14:anchorId="35D661E9" wp14:editId="2C6F87B3">
                  <wp:extent cx="3705787" cy="2224088"/>
                  <wp:effectExtent l="0" t="0" r="952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12608" cy="2228182"/>
                          </a:xfrm>
                          <a:prstGeom prst="rect">
                            <a:avLst/>
                          </a:prstGeom>
                          <a:noFill/>
                          <a:ln>
                            <a:noFill/>
                          </a:ln>
                        </pic:spPr>
                      </pic:pic>
                    </a:graphicData>
                  </a:graphic>
                </wp:inline>
              </w:drawing>
            </w:r>
          </w:p>
          <w:p w14:paraId="66BF3CDD" w14:textId="5D2E63E5" w:rsidR="00F704EC" w:rsidRDefault="00DB52F0" w:rsidP="001B4788">
            <w:pPr>
              <w:tabs>
                <w:tab w:val="left" w:pos="5268"/>
              </w:tabs>
              <w:spacing w:after="160" w:line="240" w:lineRule="exact"/>
              <w:rPr>
                <w:rFonts w:ascii="Arial" w:eastAsia="Times New Roman" w:hAnsi="Arial" w:cs="Arial"/>
                <w:lang w:val="en-US"/>
              </w:rPr>
            </w:pPr>
            <w:r w:rsidRPr="770E9F9F">
              <w:rPr>
                <w:rFonts w:ascii="Arial" w:eastAsia="Times New Roman" w:hAnsi="Arial" w:cs="Arial"/>
                <w:lang w:val="en-US"/>
              </w:rPr>
              <w:t xml:space="preserve">More than 60% of staff </w:t>
            </w:r>
            <w:r w:rsidR="21A80B35" w:rsidRPr="770E9F9F">
              <w:rPr>
                <w:rFonts w:ascii="Arial" w:eastAsia="Times New Roman" w:hAnsi="Arial" w:cs="Arial"/>
                <w:lang w:val="en-US"/>
              </w:rPr>
              <w:t xml:space="preserve"> are </w:t>
            </w:r>
            <w:r w:rsidRPr="770E9F9F">
              <w:rPr>
                <w:rFonts w:ascii="Arial" w:eastAsia="Times New Roman" w:hAnsi="Arial" w:cs="Arial"/>
                <w:lang w:val="en-US"/>
              </w:rPr>
              <w:t xml:space="preserve"> female as compared to just under 40% as male.</w:t>
            </w:r>
          </w:p>
          <w:p w14:paraId="7E14C8AB" w14:textId="0186065A" w:rsidR="00F704EC" w:rsidRPr="0090668B" w:rsidRDefault="00DB52F0" w:rsidP="00DB52F0">
            <w:pPr>
              <w:tabs>
                <w:tab w:val="left" w:pos="5268"/>
              </w:tabs>
              <w:spacing w:after="160" w:line="240" w:lineRule="exact"/>
              <w:rPr>
                <w:rFonts w:ascii="Arial" w:eastAsia="Times New Roman" w:hAnsi="Arial" w:cs="Arial"/>
                <w:lang w:val="en-US"/>
              </w:rPr>
            </w:pPr>
            <w:r>
              <w:rPr>
                <w:rFonts w:ascii="Arial" w:eastAsia="Times New Roman" w:hAnsi="Arial" w:cs="Arial"/>
                <w:lang w:val="en-US"/>
              </w:rPr>
              <w:t xml:space="preserve">Flexible working will provide benefits to women who are parents, given the higher responsibility they carry culturally for childcare. However, as it has been suggested </w:t>
            </w:r>
            <w:r w:rsidR="00296BB9">
              <w:rPr>
                <w:rFonts w:ascii="Arial" w:eastAsia="Times New Roman" w:hAnsi="Arial" w:cs="Arial"/>
                <w:lang w:val="en-US"/>
              </w:rPr>
              <w:t xml:space="preserve">(no specific data available) </w:t>
            </w:r>
            <w:r>
              <w:rPr>
                <w:rFonts w:ascii="Arial" w:eastAsia="Times New Roman" w:hAnsi="Arial" w:cs="Arial"/>
                <w:lang w:val="en-US"/>
              </w:rPr>
              <w:t>they make up a greater proportion of lower paid staff they may be disproportionately affected by the costs of home working.</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1"/>
                <w14:checkedState w14:val="2612" w14:font="MS Gothic"/>
                <w14:uncheckedState w14:val="2610" w14:font="MS Gothic"/>
              </w14:checkbox>
            </w:sdtPr>
            <w:sdtEndPr/>
            <w:sdtContent>
              <w:p w14:paraId="7E633EF4" w14:textId="40A95504" w:rsidR="00524518" w:rsidRPr="00701D5A" w:rsidRDefault="004D5131"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0731A24"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1"/>
                <w14:checkedState w14:val="2612" w14:font="MS Gothic"/>
                <w14:uncheckedState w14:val="2610" w14:font="MS Gothic"/>
              </w14:checkbox>
            </w:sdtPr>
            <w:sdtEndPr/>
            <w:sdtContent>
              <w:p w14:paraId="1ABEA887" w14:textId="1F910C24" w:rsidR="00524518" w:rsidRPr="00701D5A" w:rsidRDefault="004D5131"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F540788"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75B1A0A1"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A6C317B"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0"/>
                <w14:checkedState w14:val="2612" w14:font="MS Gothic"/>
                <w14:uncheckedState w14:val="2610" w14:font="MS Gothic"/>
              </w14:checkbox>
            </w:sdtPr>
            <w:sdtEndPr/>
            <w:sdtContent>
              <w:p w14:paraId="63B31239"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7CF0D0A"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23F05587" w14:textId="77777777" w:rsidTr="2C4FD226">
        <w:trPr>
          <w:trHeight w:val="240"/>
        </w:trPr>
        <w:tc>
          <w:tcPr>
            <w:tcW w:w="1701" w:type="dxa"/>
            <w:shd w:val="clear" w:color="auto" w:fill="7030A0"/>
          </w:tcPr>
          <w:p w14:paraId="25D18E4C"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734CC6DC" w14:textId="77777777"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14:paraId="6375CA2D" w14:textId="77777777"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14:paraId="38D9FBB0" w14:textId="6CD3326B" w:rsidR="00524518" w:rsidRPr="002608F6" w:rsidRDefault="002608F6" w:rsidP="001B4788">
            <w:pPr>
              <w:tabs>
                <w:tab w:val="left" w:pos="5268"/>
              </w:tabs>
              <w:spacing w:after="160" w:line="240" w:lineRule="exact"/>
              <w:rPr>
                <w:rFonts w:ascii="Arial" w:eastAsia="Times New Roman" w:hAnsi="Arial" w:cs="Arial"/>
                <w:lang w:val="en-US"/>
              </w:rPr>
            </w:pPr>
            <w:r>
              <w:rPr>
                <w:rFonts w:ascii="Arial" w:eastAsia="Times New Roman" w:hAnsi="Arial" w:cs="Arial"/>
                <w:lang w:val="en-US"/>
              </w:rPr>
              <w:t>No data was available on this group.</w:t>
            </w:r>
          </w:p>
          <w:p w14:paraId="4D9380A3" w14:textId="075E9EBE" w:rsidR="00F704EC" w:rsidRPr="002608F6" w:rsidRDefault="002608F6" w:rsidP="001B4788">
            <w:pPr>
              <w:tabs>
                <w:tab w:val="left" w:pos="5268"/>
              </w:tabs>
              <w:spacing w:after="160" w:line="240" w:lineRule="exact"/>
              <w:rPr>
                <w:rFonts w:ascii="Arial" w:eastAsia="Times New Roman" w:hAnsi="Arial" w:cs="Arial"/>
                <w:lang w:val="en-US"/>
              </w:rPr>
            </w:pPr>
            <w:r>
              <w:rPr>
                <w:rFonts w:ascii="Arial" w:eastAsia="Times New Roman" w:hAnsi="Arial" w:cs="Arial"/>
                <w:lang w:val="en-US"/>
              </w:rPr>
              <w:t>Proposals are not expected to have any impacts on this protected characteristic.</w:t>
            </w:r>
          </w:p>
          <w:p w14:paraId="1DFFB261" w14:textId="77777777" w:rsidR="00524518" w:rsidRPr="002608F6" w:rsidRDefault="00524518" w:rsidP="001B4788">
            <w:pPr>
              <w:tabs>
                <w:tab w:val="left" w:pos="5268"/>
              </w:tabs>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756AE297" w14:textId="6A81420A" w:rsidR="00524518" w:rsidRPr="00701D5A" w:rsidRDefault="002608F6"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083B344"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77810DA5"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2CF559E5"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5B866FD8"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4F7DA08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2183A2C6" w14:textId="13F4B684" w:rsidR="00524518" w:rsidRPr="00701D5A" w:rsidRDefault="002608F6"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52084FF5" w14:textId="77777777"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14:paraId="47B311E5" w14:textId="77777777" w:rsidTr="2C4FD226">
        <w:trPr>
          <w:trHeight w:val="1671"/>
        </w:trPr>
        <w:tc>
          <w:tcPr>
            <w:tcW w:w="14601" w:type="dxa"/>
            <w:gridSpan w:val="6"/>
            <w:shd w:val="clear" w:color="auto" w:fill="7030A0"/>
          </w:tcPr>
          <w:p w14:paraId="560DE89E" w14:textId="77777777" w:rsidR="00B60247" w:rsidRDefault="00B60247" w:rsidP="00B60247">
            <w:pPr>
              <w:spacing w:after="0" w:line="240" w:lineRule="auto"/>
              <w:rPr>
                <w:rFonts w:ascii="Arial" w:eastAsia="Times New Roman" w:hAnsi="Arial" w:cs="Arial"/>
                <w:b/>
                <w:color w:val="FFFFFF"/>
                <w:sz w:val="24"/>
                <w:szCs w:val="24"/>
                <w:lang w:val="en-US"/>
              </w:rPr>
            </w:pPr>
          </w:p>
          <w:p w14:paraId="6EA1E7A9" w14:textId="77777777"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14:paraId="54413EAC" w14:textId="1A291BAF" w:rsidR="00B60247" w:rsidRDefault="0029703C"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1"/>
                  <w14:checkedState w14:val="2612" w14:font="MS Gothic"/>
                  <w14:uncheckedState w14:val="2610" w14:font="MS Gothic"/>
                </w14:checkbox>
              </w:sdtPr>
              <w:sdtEndPr/>
              <w:sdtContent>
                <w:r w:rsidR="004D5131">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r w:rsidR="00B60247" w:rsidRPr="007559B5">
              <w:rPr>
                <w:rFonts w:ascii="Arial" w:eastAsia="Times New Roman" w:hAnsi="Arial" w:cs="Arial"/>
                <w:b/>
                <w:color w:val="FFFFFF" w:themeColor="background1"/>
                <w:sz w:val="24"/>
                <w:szCs w:val="24"/>
                <w:lang w:eastAsia="en-GB"/>
              </w:rPr>
              <w:t xml:space="preserve">Yes </w:t>
            </w:r>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0"/>
                  <w14:checkedState w14:val="2612" w14:font="MS Gothic"/>
                  <w14:uncheckedState w14:val="2610" w14:font="MS Gothic"/>
                </w14:checkbox>
              </w:sdtPr>
              <w:sdtEndPr/>
              <w:sdtContent>
                <w:r w:rsidR="00B60247">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p w14:paraId="660E251F" w14:textId="77777777"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14:paraId="751F878D" w14:textId="77777777" w:rsidTr="2C4FD226">
        <w:trPr>
          <w:trHeight w:val="132"/>
        </w:trPr>
        <w:tc>
          <w:tcPr>
            <w:tcW w:w="14601" w:type="dxa"/>
            <w:gridSpan w:val="6"/>
            <w:shd w:val="clear" w:color="auto" w:fill="FFFFFF" w:themeFill="background1"/>
          </w:tcPr>
          <w:p w14:paraId="3BC24CCB" w14:textId="38BF0CC7" w:rsidR="00D02B28" w:rsidRDefault="00801B8B" w:rsidP="00E50777">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w:t>
            </w:r>
            <w:r w:rsidR="00E50777" w:rsidRPr="00C102EE">
              <w:rPr>
                <w:rFonts w:ascii="Arial" w:eastAsia="Times New Roman" w:hAnsi="Arial" w:cs="Arial"/>
                <w:lang w:eastAsia="en-GB"/>
              </w:rPr>
              <w:t xml:space="preserve">clicked </w:t>
            </w:r>
            <w:r w:rsidR="00215514" w:rsidRPr="00C102EE">
              <w:rPr>
                <w:rFonts w:ascii="Arial" w:eastAsia="Times New Roman" w:hAnsi="Arial" w:cs="Arial"/>
                <w:lang w:eastAsia="en-GB"/>
              </w:rPr>
              <w:t>the Yes box,</w:t>
            </w:r>
            <w:r w:rsidRPr="00C102EE">
              <w:rPr>
                <w:rFonts w:ascii="Arial" w:eastAsia="Times New Roman" w:hAnsi="Arial" w:cs="Arial"/>
                <w:lang w:eastAsia="en-GB"/>
              </w:rPr>
              <w:t xml:space="preserve"> </w:t>
            </w:r>
            <w:r w:rsidR="00215514" w:rsidRPr="00C102EE">
              <w:rPr>
                <w:rFonts w:ascii="Arial" w:eastAsia="Times New Roman" w:hAnsi="Arial" w:cs="Arial"/>
                <w:lang w:eastAsia="en-GB"/>
              </w:rPr>
              <w:t xml:space="preserve">which groups with </w:t>
            </w:r>
            <w:r w:rsidR="00215514" w:rsidRPr="00C102EE">
              <w:rPr>
                <w:rFonts w:ascii="Arial" w:hAnsi="Arial" w:cs="Arial"/>
                <w:lang w:val="en-US"/>
              </w:rPr>
              <w:t>protected c</w:t>
            </w:r>
            <w:r w:rsidRPr="00C102EE">
              <w:rPr>
                <w:rFonts w:ascii="Arial" w:hAnsi="Arial" w:cs="Arial"/>
                <w:lang w:val="en-US"/>
              </w:rPr>
              <w:t>haracteristics could be affected and what is the potential impact</w:t>
            </w:r>
            <w:r w:rsidR="00215514" w:rsidRPr="00C102EE">
              <w:rPr>
                <w:rFonts w:ascii="Arial" w:hAnsi="Arial" w:cs="Arial"/>
                <w:lang w:val="en-US"/>
              </w:rPr>
              <w:t xml:space="preserve">? </w:t>
            </w:r>
            <w:r w:rsidR="00077F24" w:rsidRPr="00C102EE">
              <w:rPr>
                <w:rFonts w:ascii="Arial" w:eastAsia="Times New Roman" w:hAnsi="Arial" w:cs="Arial"/>
                <w:lang w:eastAsia="en-GB"/>
              </w:rPr>
              <w:t>Include details in the space below</w:t>
            </w:r>
          </w:p>
          <w:p w14:paraId="145A0EF4" w14:textId="5DFC6641" w:rsidR="00AA7D15" w:rsidRDefault="00AA7D15" w:rsidP="00E50777">
            <w:pPr>
              <w:shd w:val="clear" w:color="auto" w:fill="FFFFFF" w:themeFill="background1"/>
              <w:spacing w:after="0" w:line="240" w:lineRule="auto"/>
              <w:rPr>
                <w:rFonts w:ascii="Arial" w:eastAsia="Times New Roman" w:hAnsi="Arial" w:cs="Arial"/>
                <w:lang w:eastAsia="en-GB"/>
              </w:rPr>
            </w:pPr>
          </w:p>
          <w:p w14:paraId="36EBAD9F" w14:textId="717265DB" w:rsidR="00AA7D15" w:rsidRDefault="00AA7D15" w:rsidP="00E50777">
            <w:pPr>
              <w:shd w:val="clear" w:color="auto" w:fill="FFFFFF" w:themeFill="background1"/>
              <w:spacing w:after="0" w:line="240" w:lineRule="auto"/>
              <w:rPr>
                <w:rFonts w:ascii="Arial" w:eastAsia="Times New Roman" w:hAnsi="Arial" w:cs="Arial"/>
                <w:lang w:eastAsia="en-GB"/>
              </w:rPr>
            </w:pPr>
            <w:r w:rsidRPr="2E8FA4C7">
              <w:rPr>
                <w:rFonts w:ascii="Arial" w:eastAsia="Times New Roman" w:hAnsi="Arial" w:cs="Arial"/>
                <w:lang w:eastAsia="en-GB"/>
              </w:rPr>
              <w:t>With changes to term and conditions, a cultural change programme and a move to new buildings there is the potential for specific groups to be adversely affect</w:t>
            </w:r>
            <w:r w:rsidR="10F9FC96" w:rsidRPr="2E8FA4C7">
              <w:rPr>
                <w:rFonts w:ascii="Arial" w:eastAsia="Times New Roman" w:hAnsi="Arial" w:cs="Arial"/>
                <w:lang w:eastAsia="en-GB"/>
              </w:rPr>
              <w:t>ed</w:t>
            </w:r>
            <w:r w:rsidRPr="2E8FA4C7">
              <w:rPr>
                <w:rFonts w:ascii="Arial" w:eastAsia="Times New Roman" w:hAnsi="Arial" w:cs="Arial"/>
                <w:lang w:eastAsia="en-GB"/>
              </w:rPr>
              <w:t>. These would be those identified here:</w:t>
            </w:r>
          </w:p>
          <w:p w14:paraId="6821A7EC" w14:textId="6E3401AB" w:rsidR="00AA7D15" w:rsidRDefault="00AA7D15" w:rsidP="00E50777">
            <w:pPr>
              <w:shd w:val="clear" w:color="auto" w:fill="FFFFFF" w:themeFill="background1"/>
              <w:spacing w:after="0" w:line="240" w:lineRule="auto"/>
              <w:rPr>
                <w:rFonts w:ascii="Arial" w:eastAsia="Times New Roman" w:hAnsi="Arial" w:cs="Arial"/>
                <w:lang w:eastAsia="en-GB"/>
              </w:rPr>
            </w:pPr>
          </w:p>
          <w:p w14:paraId="5C30DD67" w14:textId="3F3B9AF2" w:rsidR="00AA7D15" w:rsidRDefault="00AA7D15" w:rsidP="00E50777">
            <w:pPr>
              <w:shd w:val="clear" w:color="auto" w:fill="FFFFFF" w:themeFill="background1"/>
              <w:spacing w:after="0" w:line="240" w:lineRule="auto"/>
              <w:rPr>
                <w:rFonts w:ascii="Arial" w:eastAsia="Times New Roman" w:hAnsi="Arial" w:cs="Arial"/>
                <w:lang w:eastAsia="en-GB"/>
              </w:rPr>
            </w:pPr>
            <w:r>
              <w:rPr>
                <w:rFonts w:ascii="Arial" w:eastAsia="Times New Roman" w:hAnsi="Arial" w:cs="Arial"/>
                <w:lang w:eastAsia="en-GB"/>
              </w:rPr>
              <w:t>Those with disabilities whose accessibility needs have to now be met across multiple locations.</w:t>
            </w:r>
          </w:p>
          <w:p w14:paraId="41875788" w14:textId="0035E22A" w:rsidR="00AA7D15" w:rsidRDefault="00AA7D15" w:rsidP="00E50777">
            <w:pPr>
              <w:shd w:val="clear" w:color="auto" w:fill="FFFFFF" w:themeFill="background1"/>
              <w:spacing w:after="0" w:line="240" w:lineRule="auto"/>
              <w:rPr>
                <w:rFonts w:ascii="Arial" w:eastAsia="Times New Roman" w:hAnsi="Arial" w:cs="Arial"/>
                <w:lang w:eastAsia="en-GB"/>
              </w:rPr>
            </w:pPr>
          </w:p>
          <w:p w14:paraId="5A1C6704" w14:textId="7FB044CC" w:rsidR="00AA7D15" w:rsidRDefault="00AA7D15" w:rsidP="00E50777">
            <w:pPr>
              <w:shd w:val="clear" w:color="auto" w:fill="FFFFFF" w:themeFill="background1"/>
              <w:spacing w:after="0" w:line="240" w:lineRule="auto"/>
              <w:rPr>
                <w:rFonts w:ascii="Arial" w:eastAsia="Times New Roman" w:hAnsi="Arial" w:cs="Arial"/>
                <w:lang w:eastAsia="en-GB"/>
              </w:rPr>
            </w:pPr>
            <w:r w:rsidRPr="770E9F9F">
              <w:rPr>
                <w:rFonts w:ascii="Arial" w:eastAsia="Times New Roman" w:hAnsi="Arial" w:cs="Arial"/>
                <w:lang w:eastAsia="en-GB"/>
              </w:rPr>
              <w:t xml:space="preserve">Those </w:t>
            </w:r>
            <w:r w:rsidR="688BEF76" w:rsidRPr="770E9F9F">
              <w:rPr>
                <w:rFonts w:ascii="Arial" w:eastAsia="Times New Roman" w:hAnsi="Arial" w:cs="Arial"/>
                <w:lang w:eastAsia="en-GB"/>
              </w:rPr>
              <w:t xml:space="preserve">Black Asian and multi ethnic staff </w:t>
            </w:r>
            <w:r w:rsidRPr="770E9F9F">
              <w:rPr>
                <w:rFonts w:ascii="Arial" w:eastAsia="Times New Roman" w:hAnsi="Arial" w:cs="Arial"/>
                <w:lang w:eastAsia="en-GB"/>
              </w:rPr>
              <w:t>who may be more likely to be living in multi-generational homes unsuitable for home working.</w:t>
            </w:r>
          </w:p>
          <w:p w14:paraId="01A0BB30" w14:textId="77777777" w:rsidR="00AA7D15" w:rsidRDefault="00AA7D15" w:rsidP="00E50777">
            <w:pPr>
              <w:shd w:val="clear" w:color="auto" w:fill="FFFFFF" w:themeFill="background1"/>
              <w:spacing w:after="0" w:line="240" w:lineRule="auto"/>
              <w:rPr>
                <w:rFonts w:ascii="Arial" w:eastAsia="Times New Roman" w:hAnsi="Arial" w:cs="Arial"/>
                <w:lang w:eastAsia="en-GB"/>
              </w:rPr>
            </w:pPr>
          </w:p>
          <w:p w14:paraId="2E320BFF" w14:textId="0EA8ED35" w:rsidR="00AA7D15" w:rsidRDefault="00AA7D15" w:rsidP="00E50777">
            <w:pPr>
              <w:shd w:val="clear" w:color="auto" w:fill="FFFFFF" w:themeFill="background1"/>
              <w:spacing w:after="0" w:line="240" w:lineRule="auto"/>
              <w:rPr>
                <w:rFonts w:ascii="Arial" w:eastAsia="Times New Roman" w:hAnsi="Arial" w:cs="Arial"/>
                <w:lang w:eastAsia="en-GB"/>
              </w:rPr>
            </w:pPr>
            <w:r>
              <w:rPr>
                <w:rFonts w:ascii="Arial" w:eastAsia="Times New Roman" w:hAnsi="Arial" w:cs="Arial"/>
                <w:lang w:eastAsia="en-GB"/>
              </w:rPr>
              <w:t xml:space="preserve"> </w:t>
            </w:r>
          </w:p>
          <w:p w14:paraId="058907C5" w14:textId="306315E7" w:rsidR="00AA7D15" w:rsidRPr="00C102EE" w:rsidRDefault="00AA7D15" w:rsidP="00E50777">
            <w:pPr>
              <w:shd w:val="clear" w:color="auto" w:fill="FFFFFF" w:themeFill="background1"/>
              <w:spacing w:after="0" w:line="240" w:lineRule="auto"/>
              <w:rPr>
                <w:rFonts w:ascii="Arial" w:eastAsia="Times New Roman" w:hAnsi="Arial" w:cs="Arial"/>
                <w:lang w:eastAsia="en-GB"/>
              </w:rPr>
            </w:pPr>
            <w:r>
              <w:rPr>
                <w:rFonts w:ascii="Arial" w:eastAsia="Times New Roman" w:hAnsi="Arial" w:cs="Arial"/>
                <w:lang w:eastAsia="en-GB"/>
              </w:rPr>
              <w:t>Women who might experience greater childcare expectations and commitments while at home that make home working difficult</w:t>
            </w:r>
          </w:p>
          <w:p w14:paraId="2808CFFB" w14:textId="77777777" w:rsidR="00D02B28" w:rsidRPr="00E50777" w:rsidRDefault="00D02B28"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90668B" w14:paraId="5A77E02F" w14:textId="77777777" w:rsidTr="2C4FD226">
        <w:trPr>
          <w:trHeight w:val="240"/>
        </w:trPr>
        <w:tc>
          <w:tcPr>
            <w:tcW w:w="14601" w:type="dxa"/>
            <w:gridSpan w:val="6"/>
            <w:shd w:val="clear" w:color="auto" w:fill="7030A0"/>
          </w:tcPr>
          <w:p w14:paraId="55A03557" w14:textId="77777777"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impact </w:t>
            </w:r>
            <w:r w:rsidR="00801B8B">
              <w:rPr>
                <w:rFonts w:ascii="Arial" w:eastAsia="Times New Roman" w:hAnsi="Arial" w:cs="Arial"/>
                <w:b/>
                <w:color w:val="FFFFFF"/>
                <w:sz w:val="24"/>
                <w:szCs w:val="24"/>
                <w:lang w:val="en-US"/>
              </w:rPr>
              <w:t xml:space="preserve"> - </w:t>
            </w:r>
            <w:r w:rsidR="00E50777">
              <w:rPr>
                <w:rFonts w:ascii="Arial" w:eastAsia="Times New Roman" w:hAnsi="Arial" w:cs="Arial"/>
                <w:b/>
                <w:color w:val="FFFFFF"/>
                <w:sz w:val="24"/>
                <w:szCs w:val="24"/>
                <w:lang w:val="en-US"/>
              </w:rPr>
              <w:t xml:space="preserve">considering </w:t>
            </w:r>
            <w:r w:rsidR="00801B8B" w:rsidRPr="00801B8B">
              <w:rPr>
                <w:rFonts w:ascii="Arial" w:eastAsia="Times New Roman" w:hAnsi="Arial" w:cs="Arial"/>
                <w:b/>
                <w:color w:val="FFFFFF"/>
                <w:sz w:val="24"/>
                <w:szCs w:val="24"/>
                <w:lang w:val="en-US"/>
              </w:rPr>
              <w:t xml:space="preserve"> what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r w:rsidR="00215514">
              <w:rPr>
                <w:rFonts w:ascii="Arial" w:eastAsia="Times New Roman" w:hAnsi="Arial" w:cs="Arial"/>
                <w:b/>
                <w:color w:val="FFFFFF"/>
                <w:sz w:val="24"/>
                <w:szCs w:val="24"/>
                <w:lang w:val="en-US"/>
              </w:rPr>
              <w:t>etc</w:t>
            </w:r>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14:paraId="7E2B3407" w14:textId="569AF96E" w:rsidR="00DF7A3B" w:rsidRPr="0090668B" w:rsidRDefault="00B60247" w:rsidP="002853E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1"/>
                  <w14:checkedState w14:val="2612" w14:font="MS Gothic"/>
                  <w14:uncheckedState w14:val="2610" w14:font="MS Gothic"/>
                </w14:checkbox>
              </w:sdtPr>
              <w:sdtEndPr/>
              <w:sdtContent>
                <w:r w:rsidR="00AA7D15">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0"/>
                  <w14:checkedState w14:val="2612" w14:font="MS Gothic"/>
                  <w14:uncheckedState w14:val="2610" w14:font="MS Gothic"/>
                </w14:checkbox>
              </w:sdtPr>
              <w:sdtEndPr/>
              <w:sdtContent>
                <w:r w:rsidR="00C07095">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7A3B" w:rsidRPr="0090668B" w14:paraId="6B3B677D" w14:textId="77777777" w:rsidTr="2C4FD226">
        <w:trPr>
          <w:trHeight w:val="739"/>
        </w:trPr>
        <w:tc>
          <w:tcPr>
            <w:tcW w:w="14601" w:type="dxa"/>
            <w:gridSpan w:val="6"/>
            <w:shd w:val="clear" w:color="auto" w:fill="auto"/>
          </w:tcPr>
          <w:p w14:paraId="43E05DCA" w14:textId="77777777" w:rsidR="00DF7A3B" w:rsidRPr="00C102EE" w:rsidRDefault="00E50777" w:rsidP="002F1C8D">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t>
            </w:r>
            <w:r w:rsidR="00DB40C1" w:rsidRPr="00C102EE">
              <w:rPr>
                <w:rFonts w:ascii="Arial" w:eastAsia="Times New Roman" w:hAnsi="Arial" w:cs="Arial"/>
                <w:lang w:eastAsia="en-GB"/>
              </w:rPr>
              <w:t>Include details in the space below</w:t>
            </w:r>
          </w:p>
          <w:p w14:paraId="117AEBBF" w14:textId="125FE6E7" w:rsidR="00D02B28" w:rsidRDefault="00D02B28" w:rsidP="001B4788">
            <w:pPr>
              <w:spacing w:after="0" w:line="240" w:lineRule="auto"/>
              <w:rPr>
                <w:rFonts w:ascii="Arial" w:eastAsia="Times New Roman" w:hAnsi="Arial" w:cs="Arial"/>
                <w:sz w:val="20"/>
                <w:szCs w:val="20"/>
                <w:lang w:eastAsia="en-GB"/>
              </w:rPr>
            </w:pPr>
          </w:p>
          <w:p w14:paraId="0429DBA7" w14:textId="6A88FDD6" w:rsidR="00AA7D15" w:rsidRPr="0090668B" w:rsidRDefault="00AA7D15" w:rsidP="001B4788">
            <w:pPr>
              <w:spacing w:after="0" w:line="240" w:lineRule="auto"/>
              <w:rPr>
                <w:rFonts w:ascii="Arial" w:eastAsia="Times New Roman" w:hAnsi="Arial" w:cs="Arial"/>
                <w:sz w:val="20"/>
                <w:szCs w:val="20"/>
                <w:lang w:eastAsia="en-GB"/>
              </w:rPr>
            </w:pPr>
            <w:r w:rsidRPr="2E8FA4C7">
              <w:rPr>
                <w:rFonts w:ascii="Arial" w:eastAsia="Times New Roman" w:hAnsi="Arial" w:cs="Arial"/>
                <w:sz w:val="20"/>
                <w:szCs w:val="20"/>
                <w:lang w:eastAsia="en-GB"/>
              </w:rPr>
              <w:t>In addition to groups with a protected characteristic others who are on low incomes and living in restricted spaces will experience the same difficulties with home working proposals</w:t>
            </w:r>
          </w:p>
          <w:p w14:paraId="1D5CC9A9" w14:textId="7D25FC05" w:rsidR="2E8FA4C7" w:rsidRDefault="2E8FA4C7" w:rsidP="2E8FA4C7">
            <w:pPr>
              <w:spacing w:after="0" w:line="240" w:lineRule="auto"/>
              <w:rPr>
                <w:rFonts w:ascii="Arial" w:eastAsia="Times New Roman" w:hAnsi="Arial" w:cs="Arial"/>
                <w:lang w:eastAsia="en-GB"/>
              </w:rPr>
            </w:pPr>
          </w:p>
          <w:p w14:paraId="358F6782" w14:textId="05EE1FF6" w:rsidR="23A98DA0" w:rsidRDefault="23A98DA0" w:rsidP="2E8FA4C7">
            <w:pPr>
              <w:spacing w:after="0" w:line="240" w:lineRule="auto"/>
              <w:rPr>
                <w:rFonts w:ascii="Arial" w:eastAsia="Times New Roman" w:hAnsi="Arial" w:cs="Arial"/>
                <w:sz w:val="20"/>
                <w:szCs w:val="20"/>
                <w:lang w:eastAsia="en-GB"/>
              </w:rPr>
            </w:pPr>
            <w:r w:rsidRPr="2E8FA4C7">
              <w:rPr>
                <w:rFonts w:ascii="Arial" w:eastAsia="Times New Roman" w:hAnsi="Arial" w:cs="Arial"/>
                <w:sz w:val="20"/>
                <w:szCs w:val="20"/>
                <w:lang w:eastAsia="en-GB"/>
              </w:rPr>
              <w:t xml:space="preserve">Don’t know if it goes here but should we say something somewhere about the fact that the agile working model is only applicable to some of the workforce and not those – often in lower income jobs </w:t>
            </w:r>
            <w:r w:rsidR="2CB82087" w:rsidRPr="2E8FA4C7">
              <w:rPr>
                <w:rFonts w:ascii="Arial" w:eastAsia="Times New Roman" w:hAnsi="Arial" w:cs="Arial"/>
                <w:sz w:val="20"/>
                <w:szCs w:val="20"/>
                <w:lang w:eastAsia="en-GB"/>
              </w:rPr>
              <w:t xml:space="preserve">- </w:t>
            </w:r>
            <w:r w:rsidRPr="2E8FA4C7">
              <w:rPr>
                <w:rFonts w:ascii="Arial" w:eastAsia="Times New Roman" w:hAnsi="Arial" w:cs="Arial"/>
                <w:sz w:val="20"/>
                <w:szCs w:val="20"/>
                <w:lang w:eastAsia="en-GB"/>
              </w:rPr>
              <w:t>delivering front line services?</w:t>
            </w:r>
          </w:p>
          <w:p w14:paraId="33B2BE4D" w14:textId="77777777" w:rsidR="00DF7A3B" w:rsidRPr="0090668B" w:rsidRDefault="00DF7A3B" w:rsidP="001B4788">
            <w:pPr>
              <w:spacing w:after="0" w:line="240" w:lineRule="auto"/>
              <w:rPr>
                <w:rFonts w:ascii="Arial" w:eastAsia="Times New Roman" w:hAnsi="Arial" w:cs="Arial"/>
                <w:sz w:val="20"/>
                <w:szCs w:val="20"/>
                <w:lang w:eastAsia="en-GB"/>
              </w:rPr>
            </w:pPr>
          </w:p>
        </w:tc>
      </w:tr>
    </w:tbl>
    <w:p w14:paraId="60FE063E" w14:textId="77777777" w:rsidR="00B664D7" w:rsidRDefault="00B664D7" w:rsidP="006C677D">
      <w:pPr>
        <w:spacing w:after="0" w:line="240" w:lineRule="auto"/>
        <w:rPr>
          <w:rFonts w:ascii="Times New Roman" w:eastAsia="Times New Roman" w:hAnsi="Times New Roman"/>
          <w:sz w:val="20"/>
          <w:szCs w:val="20"/>
          <w:lang w:eastAsia="en-GB"/>
        </w:rPr>
      </w:pPr>
    </w:p>
    <w:p w14:paraId="0C425EA7"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4"/>
        <w:gridCol w:w="4228"/>
        <w:gridCol w:w="3796"/>
        <w:gridCol w:w="1291"/>
        <w:gridCol w:w="1462"/>
      </w:tblGrid>
      <w:tr w:rsidR="006C677D" w:rsidRPr="0090668B" w14:paraId="5634B6F6" w14:textId="77777777" w:rsidTr="2C4FD226">
        <w:trPr>
          <w:trHeight w:val="446"/>
        </w:trPr>
        <w:tc>
          <w:tcPr>
            <w:tcW w:w="14601" w:type="dxa"/>
            <w:gridSpan w:val="5"/>
            <w:shd w:val="clear" w:color="auto" w:fill="7030A0"/>
            <w:vAlign w:val="center"/>
          </w:tcPr>
          <w:p w14:paraId="6935F63F"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00D4BCAA" w14:textId="77777777" w:rsidTr="2C4FD226">
        <w:trPr>
          <w:trHeight w:val="977"/>
        </w:trPr>
        <w:tc>
          <w:tcPr>
            <w:tcW w:w="14601" w:type="dxa"/>
            <w:gridSpan w:val="5"/>
            <w:tcBorders>
              <w:bottom w:val="single" w:sz="4" w:space="0" w:color="auto"/>
            </w:tcBorders>
            <w:shd w:val="clear" w:color="auto" w:fill="auto"/>
            <w:vAlign w:val="center"/>
          </w:tcPr>
          <w:p w14:paraId="3F5BE0AC"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lastRenderedPageBreak/>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42C6F024"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64F75DC2"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EA1F89" w:rsidRPr="0090668B" w14:paraId="7025ABB8" w14:textId="77777777" w:rsidTr="2C4FD226">
        <w:trPr>
          <w:trHeight w:val="1297"/>
        </w:trPr>
        <w:tc>
          <w:tcPr>
            <w:tcW w:w="0" w:type="auto"/>
            <w:shd w:val="clear" w:color="auto" w:fill="7030A0"/>
          </w:tcPr>
          <w:p w14:paraId="7C56696C"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consider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1A173FC3"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08F5CDAC"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mitigate impact please state below.</w:t>
            </w:r>
          </w:p>
        </w:tc>
        <w:tc>
          <w:tcPr>
            <w:tcW w:w="0" w:type="auto"/>
            <w:shd w:val="clear" w:color="auto" w:fill="7030A0"/>
          </w:tcPr>
          <w:p w14:paraId="58DFEAF1"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214506E1"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EA1F89" w:rsidRPr="0090668B" w14:paraId="1378EE08" w14:textId="77777777" w:rsidTr="2C4FD226">
        <w:trPr>
          <w:trHeight w:val="626"/>
        </w:trPr>
        <w:tc>
          <w:tcPr>
            <w:tcW w:w="0" w:type="auto"/>
            <w:shd w:val="clear" w:color="auto" w:fill="auto"/>
          </w:tcPr>
          <w:p w14:paraId="12489464" w14:textId="7BA364C5" w:rsidR="0079678E" w:rsidRDefault="0079678E" w:rsidP="001B4788">
            <w:pPr>
              <w:spacing w:after="0" w:line="320" w:lineRule="atLeast"/>
              <w:rPr>
                <w:rFonts w:ascii="Arial" w:eastAsia="Times New Roman" w:hAnsi="Arial" w:cs="Arial"/>
                <w:sz w:val="28"/>
                <w:szCs w:val="28"/>
                <w:lang w:eastAsia="en-GB"/>
              </w:rPr>
            </w:pPr>
            <w:r>
              <w:rPr>
                <w:rFonts w:ascii="Arial" w:eastAsia="Times New Roman" w:hAnsi="Arial" w:cs="Arial"/>
                <w:sz w:val="28"/>
                <w:szCs w:val="28"/>
                <w:lang w:eastAsia="en-GB"/>
              </w:rPr>
              <w:t xml:space="preserve">Unfair application of flexible working </w:t>
            </w:r>
            <w:r w:rsidR="000773FD">
              <w:rPr>
                <w:rFonts w:ascii="Arial" w:eastAsia="Times New Roman" w:hAnsi="Arial" w:cs="Arial"/>
                <w:sz w:val="28"/>
                <w:szCs w:val="28"/>
                <w:lang w:eastAsia="en-GB"/>
              </w:rPr>
              <w:t>practices</w:t>
            </w:r>
          </w:p>
        </w:tc>
        <w:tc>
          <w:tcPr>
            <w:tcW w:w="0" w:type="auto"/>
            <w:shd w:val="clear" w:color="auto" w:fill="auto"/>
          </w:tcPr>
          <w:p w14:paraId="6EFBFCAA" w14:textId="77777777" w:rsidR="000773FD" w:rsidRPr="008B5067" w:rsidRDefault="000773FD" w:rsidP="001B4788">
            <w:pPr>
              <w:spacing w:after="0" w:line="320" w:lineRule="atLeast"/>
              <w:rPr>
                <w:rFonts w:ascii="Arial" w:eastAsia="Times New Roman" w:hAnsi="Arial" w:cs="Arial"/>
                <w:sz w:val="28"/>
                <w:szCs w:val="28"/>
                <w:lang w:eastAsia="en-GB"/>
              </w:rPr>
            </w:pPr>
            <w:r w:rsidRPr="008B5067">
              <w:rPr>
                <w:rFonts w:ascii="Arial" w:eastAsia="Times New Roman" w:hAnsi="Arial" w:cs="Arial"/>
                <w:sz w:val="28"/>
                <w:szCs w:val="28"/>
                <w:lang w:eastAsia="en-GB"/>
              </w:rPr>
              <w:t>Terms and conditions consultation to establish policies</w:t>
            </w:r>
          </w:p>
          <w:p w14:paraId="4C7F80E4" w14:textId="35A8048B" w:rsidR="000773FD" w:rsidRPr="008B5067" w:rsidRDefault="10F55AEC" w:rsidP="001B4788">
            <w:pPr>
              <w:spacing w:after="0" w:line="320" w:lineRule="atLeast"/>
              <w:rPr>
                <w:rFonts w:ascii="Arial" w:eastAsia="Times New Roman" w:hAnsi="Arial" w:cs="Arial"/>
                <w:sz w:val="28"/>
                <w:szCs w:val="28"/>
                <w:lang w:eastAsia="en-GB"/>
              </w:rPr>
            </w:pPr>
            <w:r w:rsidRPr="770E9F9F">
              <w:rPr>
                <w:rFonts w:ascii="Arial" w:eastAsia="Times New Roman" w:hAnsi="Arial" w:cs="Arial"/>
                <w:sz w:val="28"/>
                <w:szCs w:val="28"/>
                <w:lang w:eastAsia="en-GB"/>
              </w:rPr>
              <w:t>Manager</w:t>
            </w:r>
            <w:r w:rsidR="0079678E" w:rsidRPr="770E9F9F">
              <w:rPr>
                <w:rFonts w:ascii="Arial" w:eastAsia="Times New Roman" w:hAnsi="Arial" w:cs="Arial"/>
                <w:sz w:val="28"/>
                <w:szCs w:val="28"/>
                <w:lang w:eastAsia="en-GB"/>
              </w:rPr>
              <w:t xml:space="preserve"> training</w:t>
            </w:r>
            <w:r w:rsidRPr="770E9F9F">
              <w:rPr>
                <w:rFonts w:ascii="Arial" w:eastAsia="Times New Roman" w:hAnsi="Arial" w:cs="Arial"/>
                <w:sz w:val="28"/>
                <w:szCs w:val="28"/>
                <w:lang w:eastAsia="en-GB"/>
              </w:rPr>
              <w:t xml:space="preserve"> </w:t>
            </w:r>
            <w:r w:rsidR="1F0B7F27" w:rsidRPr="770E9F9F">
              <w:rPr>
                <w:rFonts w:ascii="Arial" w:eastAsia="Times New Roman" w:hAnsi="Arial" w:cs="Arial"/>
                <w:sz w:val="28"/>
                <w:szCs w:val="28"/>
                <w:lang w:eastAsia="en-GB"/>
              </w:rPr>
              <w:t xml:space="preserve">and support </w:t>
            </w:r>
            <w:r w:rsidRPr="770E9F9F">
              <w:rPr>
                <w:rFonts w:ascii="Arial" w:eastAsia="Times New Roman" w:hAnsi="Arial" w:cs="Arial"/>
                <w:sz w:val="28"/>
                <w:szCs w:val="28"/>
                <w:lang w:eastAsia="en-GB"/>
              </w:rPr>
              <w:t>to address bias and awareness</w:t>
            </w:r>
            <w:r w:rsidR="0079678E" w:rsidRPr="770E9F9F">
              <w:rPr>
                <w:rFonts w:ascii="Arial" w:eastAsia="Times New Roman" w:hAnsi="Arial" w:cs="Arial"/>
                <w:sz w:val="28"/>
                <w:szCs w:val="28"/>
                <w:lang w:eastAsia="en-GB"/>
              </w:rPr>
              <w:t>.</w:t>
            </w:r>
          </w:p>
          <w:p w14:paraId="41957EA6" w14:textId="31E2D831" w:rsidR="0079678E" w:rsidRDefault="0079678E" w:rsidP="770E9F9F">
            <w:pPr>
              <w:spacing w:after="0" w:line="320" w:lineRule="atLeast"/>
              <w:rPr>
                <w:rFonts w:ascii="Arial" w:eastAsia="Times New Roman" w:hAnsi="Arial" w:cs="Arial"/>
                <w:sz w:val="28"/>
                <w:szCs w:val="28"/>
                <w:lang w:eastAsia="en-GB"/>
              </w:rPr>
            </w:pPr>
            <w:r w:rsidRPr="770E9F9F">
              <w:rPr>
                <w:rFonts w:ascii="Arial" w:eastAsia="Times New Roman" w:hAnsi="Arial" w:cs="Arial"/>
                <w:sz w:val="28"/>
                <w:szCs w:val="28"/>
                <w:lang w:eastAsia="en-GB"/>
              </w:rPr>
              <w:t>Update equalities training to consider flexible and agile working</w:t>
            </w:r>
          </w:p>
          <w:p w14:paraId="74A5B956" w14:textId="30B28F35" w:rsidR="0079678E" w:rsidRDefault="0079678E" w:rsidP="770E9F9F">
            <w:pPr>
              <w:spacing w:after="0" w:line="320" w:lineRule="atLeast"/>
              <w:rPr>
                <w:rFonts w:ascii="Arial" w:eastAsia="Times New Roman" w:hAnsi="Arial" w:cs="Arial"/>
                <w:lang w:eastAsia="en-GB"/>
              </w:rPr>
            </w:pPr>
          </w:p>
          <w:p w14:paraId="05717FDF" w14:textId="0B8AE5F0" w:rsidR="0079678E" w:rsidRDefault="36156834" w:rsidP="770E9F9F">
            <w:pPr>
              <w:spacing w:after="0" w:line="320" w:lineRule="atLeast"/>
              <w:rPr>
                <w:rFonts w:ascii="Arial" w:eastAsia="Times New Roman" w:hAnsi="Arial" w:cs="Arial"/>
                <w:lang w:eastAsia="en-GB"/>
              </w:rPr>
            </w:pPr>
            <w:r w:rsidRPr="2C4FD226">
              <w:rPr>
                <w:rFonts w:ascii="Arial" w:eastAsia="Times New Roman" w:hAnsi="Arial" w:cs="Arial"/>
                <w:sz w:val="28"/>
                <w:szCs w:val="28"/>
                <w:lang w:eastAsia="en-GB"/>
              </w:rPr>
              <w:t xml:space="preserve">Staff </w:t>
            </w:r>
            <w:r w:rsidR="31F1EDD8" w:rsidRPr="2C4FD226">
              <w:rPr>
                <w:rFonts w:ascii="Arial" w:eastAsia="Times New Roman" w:hAnsi="Arial" w:cs="Arial"/>
                <w:sz w:val="28"/>
                <w:szCs w:val="28"/>
                <w:lang w:eastAsia="en-GB"/>
              </w:rPr>
              <w:t xml:space="preserve"> and managers </w:t>
            </w:r>
            <w:r w:rsidRPr="2C4FD226">
              <w:rPr>
                <w:rFonts w:ascii="Arial" w:eastAsia="Times New Roman" w:hAnsi="Arial" w:cs="Arial"/>
                <w:sz w:val="28"/>
                <w:szCs w:val="28"/>
                <w:lang w:eastAsia="en-GB"/>
              </w:rPr>
              <w:t>to be consulted on home working.</w:t>
            </w:r>
          </w:p>
        </w:tc>
        <w:tc>
          <w:tcPr>
            <w:tcW w:w="0" w:type="auto"/>
            <w:shd w:val="clear" w:color="auto" w:fill="auto"/>
          </w:tcPr>
          <w:p w14:paraId="2A6232BB" w14:textId="16E981B1" w:rsidR="0079678E" w:rsidRDefault="64F66F54" w:rsidP="2E8FA4C7">
            <w:pPr>
              <w:spacing w:after="0" w:line="320" w:lineRule="atLeast"/>
              <w:rPr>
                <w:rFonts w:ascii="Arial" w:eastAsia="Times New Roman" w:hAnsi="Arial" w:cs="Arial"/>
                <w:sz w:val="28"/>
                <w:szCs w:val="28"/>
                <w:lang w:eastAsia="en-GB"/>
              </w:rPr>
            </w:pPr>
            <w:r w:rsidRPr="2E8FA4C7">
              <w:rPr>
                <w:rFonts w:ascii="Arial" w:eastAsia="Times New Roman" w:hAnsi="Arial" w:cs="Arial"/>
                <w:sz w:val="28"/>
                <w:szCs w:val="28"/>
                <w:lang w:eastAsia="en-GB"/>
              </w:rPr>
              <w:t>Annual staff surveys and pulse surveys as appropriate.</w:t>
            </w:r>
          </w:p>
          <w:p w14:paraId="0169F05F" w14:textId="10AC9949" w:rsidR="0079678E" w:rsidRDefault="0079678E" w:rsidP="2E8FA4C7">
            <w:pPr>
              <w:spacing w:after="0" w:line="320" w:lineRule="atLeast"/>
              <w:rPr>
                <w:rFonts w:ascii="Arial" w:eastAsia="Times New Roman" w:hAnsi="Arial" w:cs="Arial"/>
                <w:lang w:eastAsia="en-GB"/>
              </w:rPr>
            </w:pPr>
          </w:p>
          <w:p w14:paraId="6E4342AF" w14:textId="4A540856" w:rsidR="0079678E" w:rsidRDefault="0079678E" w:rsidP="2E8FA4C7">
            <w:pPr>
              <w:spacing w:after="0" w:line="320" w:lineRule="atLeast"/>
              <w:rPr>
                <w:rFonts w:ascii="Arial" w:eastAsia="Times New Roman" w:hAnsi="Arial" w:cs="Arial"/>
                <w:lang w:eastAsia="en-GB"/>
              </w:rPr>
            </w:pPr>
          </w:p>
        </w:tc>
        <w:tc>
          <w:tcPr>
            <w:tcW w:w="0" w:type="auto"/>
            <w:shd w:val="clear" w:color="auto" w:fill="auto"/>
          </w:tcPr>
          <w:p w14:paraId="25622804" w14:textId="7E96F0E8" w:rsidR="0079678E" w:rsidRPr="0090668B" w:rsidRDefault="00E04B92" w:rsidP="001B4788">
            <w:pPr>
              <w:spacing w:after="0" w:line="320" w:lineRule="atLeast"/>
              <w:jc w:val="center"/>
              <w:rPr>
                <w:rFonts w:ascii="Arial" w:eastAsia="Times New Roman" w:hAnsi="Arial" w:cs="Arial"/>
                <w:sz w:val="28"/>
                <w:szCs w:val="28"/>
                <w:lang w:eastAsia="en-GB"/>
              </w:rPr>
            </w:pPr>
            <w:r>
              <w:rPr>
                <w:rFonts w:ascii="Arial" w:eastAsia="Times New Roman" w:hAnsi="Arial" w:cs="Arial"/>
                <w:sz w:val="28"/>
                <w:szCs w:val="28"/>
                <w:lang w:eastAsia="en-GB"/>
              </w:rPr>
              <w:t>Ongoing</w:t>
            </w:r>
          </w:p>
        </w:tc>
        <w:tc>
          <w:tcPr>
            <w:tcW w:w="1413" w:type="dxa"/>
            <w:shd w:val="clear" w:color="auto" w:fill="auto"/>
          </w:tcPr>
          <w:p w14:paraId="41A5DF6B" w14:textId="22019AA5" w:rsidR="0079678E" w:rsidRPr="0090668B" w:rsidRDefault="00E04B92" w:rsidP="001B4788">
            <w:pPr>
              <w:spacing w:after="0" w:line="320" w:lineRule="atLeast"/>
              <w:jc w:val="center"/>
              <w:rPr>
                <w:rFonts w:ascii="Arial" w:eastAsia="Times New Roman" w:hAnsi="Arial" w:cs="Arial"/>
                <w:sz w:val="28"/>
                <w:szCs w:val="28"/>
                <w:lang w:eastAsia="en-GB"/>
              </w:rPr>
            </w:pPr>
            <w:r>
              <w:rPr>
                <w:rFonts w:ascii="Arial" w:eastAsia="Times New Roman" w:hAnsi="Arial" w:cs="Arial"/>
                <w:sz w:val="28"/>
                <w:szCs w:val="28"/>
                <w:lang w:eastAsia="en-GB"/>
              </w:rPr>
              <w:t>Trace Connage Director of HR</w:t>
            </w:r>
          </w:p>
        </w:tc>
      </w:tr>
      <w:tr w:rsidR="00EA1F89" w:rsidRPr="0090668B" w14:paraId="52CA861A" w14:textId="77777777" w:rsidTr="2C4FD226">
        <w:trPr>
          <w:trHeight w:val="626"/>
        </w:trPr>
        <w:tc>
          <w:tcPr>
            <w:tcW w:w="0" w:type="auto"/>
            <w:shd w:val="clear" w:color="auto" w:fill="auto"/>
          </w:tcPr>
          <w:p w14:paraId="7039A4B5" w14:textId="224CE760" w:rsidR="006C677D" w:rsidRPr="0090668B" w:rsidRDefault="00AA7D15" w:rsidP="001B4788">
            <w:pPr>
              <w:spacing w:after="0" w:line="320" w:lineRule="atLeast"/>
              <w:rPr>
                <w:rFonts w:ascii="Arial" w:eastAsia="Times New Roman" w:hAnsi="Arial" w:cs="Arial"/>
                <w:sz w:val="28"/>
                <w:szCs w:val="28"/>
                <w:lang w:eastAsia="en-GB"/>
              </w:rPr>
            </w:pPr>
            <w:r w:rsidRPr="2C4FD226">
              <w:rPr>
                <w:rFonts w:ascii="Arial" w:eastAsia="Times New Roman" w:hAnsi="Arial" w:cs="Arial"/>
                <w:sz w:val="28"/>
                <w:szCs w:val="28"/>
                <w:lang w:eastAsia="en-GB"/>
              </w:rPr>
              <w:t xml:space="preserve">Unsuitable home workspaces affecting the ability of those </w:t>
            </w:r>
            <w:r w:rsidR="00E57DFA" w:rsidRPr="2C4FD226">
              <w:rPr>
                <w:rFonts w:ascii="Arial" w:eastAsia="Times New Roman" w:hAnsi="Arial" w:cs="Arial"/>
                <w:sz w:val="28"/>
                <w:szCs w:val="28"/>
                <w:lang w:eastAsia="en-GB"/>
              </w:rPr>
              <w:t xml:space="preserve">of </w:t>
            </w:r>
            <w:r w:rsidR="0945B24E" w:rsidRPr="2C4FD226">
              <w:rPr>
                <w:rFonts w:ascii="Arial" w:eastAsia="Times New Roman" w:hAnsi="Arial" w:cs="Arial"/>
                <w:sz w:val="28"/>
                <w:szCs w:val="28"/>
                <w:lang w:eastAsia="en-GB"/>
              </w:rPr>
              <w:t xml:space="preserve">Black Asian and </w:t>
            </w:r>
            <w:r w:rsidR="3120208A" w:rsidRPr="2C4FD226">
              <w:rPr>
                <w:rFonts w:ascii="Arial" w:eastAsia="Times New Roman" w:hAnsi="Arial" w:cs="Arial"/>
                <w:sz w:val="28"/>
                <w:szCs w:val="28"/>
                <w:lang w:eastAsia="en-GB"/>
              </w:rPr>
              <w:t>M</w:t>
            </w:r>
            <w:r w:rsidR="0945B24E" w:rsidRPr="2C4FD226">
              <w:rPr>
                <w:rFonts w:ascii="Arial" w:eastAsia="Times New Roman" w:hAnsi="Arial" w:cs="Arial"/>
                <w:sz w:val="28"/>
                <w:szCs w:val="28"/>
                <w:lang w:eastAsia="en-GB"/>
              </w:rPr>
              <w:t xml:space="preserve">ulti ethnic staff </w:t>
            </w:r>
            <w:r w:rsidR="00E57DFA" w:rsidRPr="2C4FD226">
              <w:rPr>
                <w:rFonts w:ascii="Arial" w:eastAsia="Times New Roman" w:hAnsi="Arial" w:cs="Arial"/>
                <w:sz w:val="28"/>
                <w:szCs w:val="28"/>
                <w:lang w:eastAsia="en-GB"/>
              </w:rPr>
              <w:t xml:space="preserve"> living in multi-generational households and others with limited space due to socio-</w:t>
            </w:r>
            <w:r w:rsidR="00E57DFA" w:rsidRPr="2C4FD226">
              <w:rPr>
                <w:rFonts w:ascii="Arial" w:eastAsia="Times New Roman" w:hAnsi="Arial" w:cs="Arial"/>
                <w:sz w:val="28"/>
                <w:szCs w:val="28"/>
                <w:lang w:eastAsia="en-GB"/>
              </w:rPr>
              <w:lastRenderedPageBreak/>
              <w:t>economic reasons</w:t>
            </w:r>
          </w:p>
        </w:tc>
        <w:tc>
          <w:tcPr>
            <w:tcW w:w="0" w:type="auto"/>
            <w:shd w:val="clear" w:color="auto" w:fill="auto"/>
          </w:tcPr>
          <w:p w14:paraId="6E709F20" w14:textId="7EA6F2A5" w:rsidR="006C677D" w:rsidRPr="0090668B" w:rsidRDefault="001D6613" w:rsidP="001B4788">
            <w:pPr>
              <w:spacing w:after="0" w:line="320" w:lineRule="atLeast"/>
              <w:rPr>
                <w:rFonts w:ascii="Arial" w:eastAsia="Times New Roman" w:hAnsi="Arial" w:cs="Arial"/>
                <w:sz w:val="28"/>
                <w:szCs w:val="28"/>
                <w:lang w:eastAsia="en-GB"/>
              </w:rPr>
            </w:pPr>
            <w:r>
              <w:rPr>
                <w:rFonts w:ascii="Arial" w:eastAsia="Times New Roman" w:hAnsi="Arial" w:cs="Arial"/>
                <w:sz w:val="28"/>
                <w:szCs w:val="28"/>
                <w:lang w:eastAsia="en-GB"/>
              </w:rPr>
              <w:lastRenderedPageBreak/>
              <w:t>Touch down spaces will be available at Forward Drive. Touch down spaces being considered at other sites. Pilots will assess demand.</w:t>
            </w:r>
          </w:p>
        </w:tc>
        <w:tc>
          <w:tcPr>
            <w:tcW w:w="0" w:type="auto"/>
            <w:shd w:val="clear" w:color="auto" w:fill="auto"/>
          </w:tcPr>
          <w:p w14:paraId="719573B3" w14:textId="79CA43E1" w:rsidR="006C677D" w:rsidRPr="0090668B" w:rsidRDefault="001D6613" w:rsidP="001D6613">
            <w:pPr>
              <w:spacing w:after="0" w:line="320" w:lineRule="atLeast"/>
              <w:rPr>
                <w:rFonts w:ascii="Arial" w:eastAsia="Times New Roman" w:hAnsi="Arial" w:cs="Arial"/>
                <w:sz w:val="28"/>
                <w:szCs w:val="28"/>
                <w:lang w:eastAsia="en-GB"/>
              </w:rPr>
            </w:pPr>
            <w:r>
              <w:rPr>
                <w:rFonts w:ascii="Arial" w:eastAsia="Times New Roman" w:hAnsi="Arial" w:cs="Arial"/>
                <w:sz w:val="28"/>
                <w:szCs w:val="28"/>
                <w:lang w:eastAsia="en-GB"/>
              </w:rPr>
              <w:t>Pilots will assess the demand</w:t>
            </w:r>
            <w:r w:rsidR="00E04B92">
              <w:rPr>
                <w:rFonts w:ascii="Arial" w:eastAsia="Times New Roman" w:hAnsi="Arial" w:cs="Arial"/>
                <w:sz w:val="28"/>
                <w:szCs w:val="28"/>
                <w:lang w:eastAsia="en-GB"/>
              </w:rPr>
              <w:t xml:space="preserve"> and whether it can be met; however, it is not possible to distinguish this cohort within the users</w:t>
            </w:r>
          </w:p>
        </w:tc>
        <w:tc>
          <w:tcPr>
            <w:tcW w:w="0" w:type="auto"/>
            <w:shd w:val="clear" w:color="auto" w:fill="auto"/>
          </w:tcPr>
          <w:p w14:paraId="0D849B95" w14:textId="6041CDF1" w:rsidR="006C677D" w:rsidRPr="0090668B" w:rsidRDefault="00E04B92" w:rsidP="001B4788">
            <w:pPr>
              <w:spacing w:after="0" w:line="320" w:lineRule="atLeast"/>
              <w:jc w:val="center"/>
              <w:rPr>
                <w:rFonts w:ascii="Arial" w:eastAsia="Times New Roman" w:hAnsi="Arial" w:cs="Arial"/>
                <w:sz w:val="28"/>
                <w:szCs w:val="28"/>
                <w:lang w:eastAsia="en-GB"/>
              </w:rPr>
            </w:pPr>
            <w:r>
              <w:rPr>
                <w:rFonts w:ascii="Arial" w:eastAsia="Times New Roman" w:hAnsi="Arial" w:cs="Arial"/>
                <w:sz w:val="28"/>
                <w:szCs w:val="28"/>
                <w:lang w:eastAsia="en-GB"/>
              </w:rPr>
              <w:t>Oct 2021</w:t>
            </w:r>
          </w:p>
        </w:tc>
        <w:tc>
          <w:tcPr>
            <w:tcW w:w="1413" w:type="dxa"/>
            <w:shd w:val="clear" w:color="auto" w:fill="auto"/>
          </w:tcPr>
          <w:p w14:paraId="335158DB" w14:textId="63933D74" w:rsidR="006C677D" w:rsidRPr="0090668B" w:rsidRDefault="00E04B92" w:rsidP="001B4788">
            <w:pPr>
              <w:spacing w:after="0" w:line="320" w:lineRule="atLeast"/>
              <w:jc w:val="center"/>
              <w:rPr>
                <w:rFonts w:ascii="Arial" w:eastAsia="Times New Roman" w:hAnsi="Arial" w:cs="Arial"/>
                <w:sz w:val="28"/>
                <w:szCs w:val="28"/>
                <w:lang w:eastAsia="en-GB"/>
              </w:rPr>
            </w:pPr>
            <w:r>
              <w:rPr>
                <w:rFonts w:ascii="Arial" w:eastAsia="Times New Roman" w:hAnsi="Arial" w:cs="Arial"/>
                <w:sz w:val="28"/>
                <w:szCs w:val="28"/>
                <w:lang w:eastAsia="en-GB"/>
              </w:rPr>
              <w:t>Rahim St John Head of Change &amp; FF</w:t>
            </w:r>
          </w:p>
        </w:tc>
      </w:tr>
      <w:tr w:rsidR="00EA1F89" w:rsidRPr="0090668B" w14:paraId="03F2CAB5" w14:textId="77777777" w:rsidTr="2C4FD226">
        <w:trPr>
          <w:trHeight w:val="626"/>
        </w:trPr>
        <w:tc>
          <w:tcPr>
            <w:tcW w:w="0" w:type="auto"/>
            <w:shd w:val="clear" w:color="auto" w:fill="auto"/>
          </w:tcPr>
          <w:p w14:paraId="3E87644B" w14:textId="058F6E6E" w:rsidR="00D10488" w:rsidRPr="0090668B" w:rsidRDefault="001D6613" w:rsidP="001B4788">
            <w:pPr>
              <w:spacing w:after="0" w:line="320" w:lineRule="atLeast"/>
              <w:rPr>
                <w:rFonts w:ascii="Arial" w:eastAsia="Times New Roman" w:hAnsi="Arial" w:cs="Arial"/>
                <w:sz w:val="28"/>
                <w:szCs w:val="28"/>
                <w:lang w:eastAsia="en-GB"/>
              </w:rPr>
            </w:pPr>
            <w:r>
              <w:rPr>
                <w:rFonts w:ascii="Arial" w:eastAsia="Times New Roman" w:hAnsi="Arial" w:cs="Arial"/>
                <w:sz w:val="28"/>
                <w:szCs w:val="28"/>
                <w:lang w:eastAsia="en-GB"/>
              </w:rPr>
              <w:t>Reasonable adjustments for staff who are home working</w:t>
            </w:r>
          </w:p>
        </w:tc>
        <w:tc>
          <w:tcPr>
            <w:tcW w:w="0" w:type="auto"/>
            <w:shd w:val="clear" w:color="auto" w:fill="auto"/>
          </w:tcPr>
          <w:p w14:paraId="6B1F6AB5" w14:textId="11023DDA" w:rsidR="00D10488" w:rsidRPr="0090668B" w:rsidRDefault="001D6613" w:rsidP="001B4788">
            <w:pPr>
              <w:spacing w:after="0" w:line="320" w:lineRule="atLeast"/>
              <w:rPr>
                <w:rFonts w:ascii="Arial" w:eastAsia="Times New Roman" w:hAnsi="Arial" w:cs="Arial"/>
                <w:sz w:val="28"/>
                <w:szCs w:val="28"/>
                <w:lang w:eastAsia="en-GB"/>
              </w:rPr>
            </w:pPr>
            <w:r>
              <w:rPr>
                <w:rFonts w:ascii="Arial" w:eastAsia="Times New Roman" w:hAnsi="Arial" w:cs="Arial"/>
                <w:sz w:val="28"/>
                <w:szCs w:val="28"/>
                <w:lang w:eastAsia="en-GB"/>
              </w:rPr>
              <w:t xml:space="preserve">Addressed through the </w:t>
            </w:r>
            <w:r w:rsidR="00FD61C2">
              <w:rPr>
                <w:rFonts w:ascii="Arial" w:eastAsia="Times New Roman" w:hAnsi="Arial" w:cs="Arial"/>
                <w:sz w:val="28"/>
                <w:szCs w:val="28"/>
                <w:lang w:eastAsia="en-GB"/>
              </w:rPr>
              <w:t>Homeworking</w:t>
            </w:r>
            <w:r w:rsidR="00141309">
              <w:rPr>
                <w:rFonts w:ascii="Arial" w:eastAsia="Times New Roman" w:hAnsi="Arial" w:cs="Arial"/>
                <w:sz w:val="28"/>
                <w:szCs w:val="28"/>
                <w:lang w:eastAsia="en-GB"/>
              </w:rPr>
              <w:t xml:space="preserve"> </w:t>
            </w:r>
            <w:r>
              <w:rPr>
                <w:rFonts w:ascii="Arial" w:eastAsia="Times New Roman" w:hAnsi="Arial" w:cs="Arial"/>
                <w:sz w:val="28"/>
                <w:szCs w:val="28"/>
                <w:lang w:eastAsia="en-GB"/>
              </w:rPr>
              <w:t>Risk Assessment process</w:t>
            </w:r>
          </w:p>
        </w:tc>
        <w:tc>
          <w:tcPr>
            <w:tcW w:w="0" w:type="auto"/>
            <w:shd w:val="clear" w:color="auto" w:fill="auto"/>
          </w:tcPr>
          <w:p w14:paraId="4969D063" w14:textId="3DF607B6" w:rsidR="00D10488" w:rsidRDefault="37FFE747" w:rsidP="2E8FA4C7">
            <w:pPr>
              <w:spacing w:after="0" w:line="320" w:lineRule="atLeast"/>
              <w:rPr>
                <w:rFonts w:ascii="Arial" w:eastAsia="Times New Roman" w:hAnsi="Arial" w:cs="Arial"/>
                <w:sz w:val="28"/>
                <w:szCs w:val="28"/>
                <w:lang w:eastAsia="en-GB"/>
              </w:rPr>
            </w:pPr>
            <w:r w:rsidRPr="008B5067">
              <w:rPr>
                <w:rFonts w:ascii="Arial" w:eastAsia="Times New Roman" w:hAnsi="Arial" w:cs="Arial"/>
                <w:sz w:val="28"/>
                <w:szCs w:val="28"/>
                <w:lang w:eastAsia="en-GB"/>
              </w:rPr>
              <w:t>Pulse surveys are assessing impact</w:t>
            </w:r>
            <w:r w:rsidR="178E77F5" w:rsidRPr="008B5067">
              <w:rPr>
                <w:rFonts w:ascii="Arial" w:eastAsia="Times New Roman" w:hAnsi="Arial" w:cs="Arial"/>
                <w:sz w:val="28"/>
                <w:szCs w:val="28"/>
                <w:lang w:eastAsia="en-GB"/>
              </w:rPr>
              <w:t>.</w:t>
            </w:r>
            <w:r w:rsidR="00FD61C2">
              <w:rPr>
                <w:rFonts w:ascii="Arial" w:eastAsia="Times New Roman" w:hAnsi="Arial" w:cs="Arial"/>
                <w:sz w:val="28"/>
                <w:szCs w:val="28"/>
                <w:lang w:eastAsia="en-GB"/>
              </w:rPr>
              <w:t xml:space="preserve"> To be addressed as part of Disability Confident Workplan</w:t>
            </w:r>
            <w:r w:rsidR="00FD61C2" w:rsidRPr="008B5067">
              <w:rPr>
                <w:rFonts w:ascii="Arial" w:eastAsia="Times New Roman" w:hAnsi="Arial" w:cs="Arial"/>
                <w:sz w:val="28"/>
                <w:szCs w:val="28"/>
                <w:lang w:eastAsia="en-GB"/>
              </w:rPr>
              <w:t>.</w:t>
            </w:r>
          </w:p>
          <w:p w14:paraId="2F4D9D50" w14:textId="20DFEBE7" w:rsidR="00FD61C2" w:rsidRPr="008B5067" w:rsidRDefault="00FD61C2" w:rsidP="2E8FA4C7">
            <w:pPr>
              <w:spacing w:after="0" w:line="320" w:lineRule="atLeast"/>
              <w:rPr>
                <w:rFonts w:ascii="Arial" w:eastAsia="Times New Roman" w:hAnsi="Arial" w:cs="Arial"/>
                <w:sz w:val="28"/>
                <w:szCs w:val="28"/>
                <w:lang w:eastAsia="en-GB"/>
              </w:rPr>
            </w:pPr>
          </w:p>
        </w:tc>
        <w:tc>
          <w:tcPr>
            <w:tcW w:w="0" w:type="auto"/>
            <w:shd w:val="clear" w:color="auto" w:fill="auto"/>
          </w:tcPr>
          <w:p w14:paraId="4F98CDC5" w14:textId="597242E0" w:rsidR="00D10488" w:rsidRPr="0090668B" w:rsidRDefault="00E04B92" w:rsidP="001B4788">
            <w:pPr>
              <w:spacing w:after="0" w:line="320" w:lineRule="atLeast"/>
              <w:jc w:val="center"/>
              <w:rPr>
                <w:rFonts w:ascii="Arial" w:eastAsia="Times New Roman" w:hAnsi="Arial" w:cs="Arial"/>
                <w:sz w:val="28"/>
                <w:szCs w:val="28"/>
                <w:lang w:eastAsia="en-GB"/>
              </w:rPr>
            </w:pPr>
            <w:r>
              <w:rPr>
                <w:rFonts w:ascii="Arial" w:eastAsia="Times New Roman" w:hAnsi="Arial" w:cs="Arial"/>
                <w:sz w:val="28"/>
                <w:szCs w:val="28"/>
                <w:lang w:eastAsia="en-GB"/>
              </w:rPr>
              <w:t>July 2021</w:t>
            </w:r>
          </w:p>
        </w:tc>
        <w:tc>
          <w:tcPr>
            <w:tcW w:w="1413" w:type="dxa"/>
            <w:shd w:val="clear" w:color="auto" w:fill="auto"/>
          </w:tcPr>
          <w:p w14:paraId="341AD1E3" w14:textId="3BCA7020" w:rsidR="00D10488" w:rsidRPr="0090668B" w:rsidRDefault="00E04B92" w:rsidP="001B4788">
            <w:pPr>
              <w:spacing w:after="0" w:line="320" w:lineRule="atLeast"/>
              <w:jc w:val="center"/>
              <w:rPr>
                <w:rFonts w:ascii="Arial" w:eastAsia="Times New Roman" w:hAnsi="Arial" w:cs="Arial"/>
                <w:sz w:val="28"/>
                <w:szCs w:val="28"/>
                <w:lang w:eastAsia="en-GB"/>
              </w:rPr>
            </w:pPr>
            <w:r>
              <w:rPr>
                <w:rFonts w:ascii="Arial" w:eastAsia="Times New Roman" w:hAnsi="Arial" w:cs="Arial"/>
                <w:sz w:val="28"/>
                <w:szCs w:val="28"/>
                <w:lang w:eastAsia="en-GB"/>
              </w:rPr>
              <w:t>Tracey Connage Director of HR</w:t>
            </w:r>
          </w:p>
        </w:tc>
      </w:tr>
      <w:tr w:rsidR="00EA1F89" w:rsidRPr="0090668B" w14:paraId="0E678BAF" w14:textId="77777777" w:rsidTr="2C4FD226">
        <w:trPr>
          <w:trHeight w:val="626"/>
        </w:trPr>
        <w:tc>
          <w:tcPr>
            <w:tcW w:w="0" w:type="auto"/>
            <w:shd w:val="clear" w:color="auto" w:fill="auto"/>
          </w:tcPr>
          <w:p w14:paraId="18639663" w14:textId="294097DE" w:rsidR="00554B89" w:rsidRDefault="00554B89" w:rsidP="001B4788">
            <w:pPr>
              <w:spacing w:after="0" w:line="320" w:lineRule="atLeast"/>
              <w:rPr>
                <w:rFonts w:ascii="Arial" w:eastAsia="Times New Roman" w:hAnsi="Arial" w:cs="Arial"/>
                <w:sz w:val="28"/>
                <w:szCs w:val="28"/>
                <w:lang w:eastAsia="en-GB"/>
              </w:rPr>
            </w:pPr>
            <w:r>
              <w:rPr>
                <w:rFonts w:ascii="Arial" w:eastAsia="Times New Roman" w:hAnsi="Arial" w:cs="Arial"/>
                <w:sz w:val="28"/>
                <w:szCs w:val="28"/>
                <w:lang w:eastAsia="en-GB"/>
              </w:rPr>
              <w:t>Inclusive workspace</w:t>
            </w:r>
          </w:p>
        </w:tc>
        <w:tc>
          <w:tcPr>
            <w:tcW w:w="0" w:type="auto"/>
            <w:shd w:val="clear" w:color="auto" w:fill="auto"/>
          </w:tcPr>
          <w:p w14:paraId="3F8D062B" w14:textId="4DEE5BCA" w:rsidR="00554B89" w:rsidRDefault="721250E2" w:rsidP="001B4788">
            <w:pPr>
              <w:spacing w:after="0" w:line="320" w:lineRule="atLeast"/>
              <w:rPr>
                <w:rFonts w:ascii="Arial" w:eastAsia="Times New Roman" w:hAnsi="Arial" w:cs="Arial"/>
                <w:sz w:val="28"/>
                <w:szCs w:val="28"/>
                <w:lang w:eastAsia="en-GB"/>
              </w:rPr>
            </w:pPr>
            <w:r w:rsidRPr="2C4FD226">
              <w:rPr>
                <w:rFonts w:ascii="Arial" w:eastAsia="Times New Roman" w:hAnsi="Arial" w:cs="Arial"/>
                <w:sz w:val="28"/>
                <w:szCs w:val="28"/>
                <w:lang w:eastAsia="en-GB"/>
              </w:rPr>
              <w:t xml:space="preserve">The </w:t>
            </w:r>
            <w:r w:rsidR="00554B89" w:rsidRPr="2C4FD226">
              <w:rPr>
                <w:rFonts w:ascii="Arial" w:eastAsia="Times New Roman" w:hAnsi="Arial" w:cs="Arial"/>
                <w:sz w:val="28"/>
                <w:szCs w:val="28"/>
                <w:lang w:eastAsia="en-GB"/>
              </w:rPr>
              <w:t>D</w:t>
            </w:r>
            <w:r w:rsidR="57007D27" w:rsidRPr="2C4FD226">
              <w:rPr>
                <w:rFonts w:ascii="Arial" w:eastAsia="Times New Roman" w:hAnsi="Arial" w:cs="Arial"/>
                <w:sz w:val="28"/>
                <w:szCs w:val="28"/>
                <w:lang w:eastAsia="en-GB"/>
              </w:rPr>
              <w:t xml:space="preserve">isability and Wellbeing Network </w:t>
            </w:r>
            <w:r w:rsidR="1E07A50A" w:rsidRPr="2C4FD226">
              <w:rPr>
                <w:rFonts w:ascii="Arial" w:eastAsia="Times New Roman" w:hAnsi="Arial" w:cs="Arial"/>
                <w:sz w:val="28"/>
                <w:szCs w:val="28"/>
                <w:lang w:eastAsia="en-GB"/>
              </w:rPr>
              <w:t>(DAWN)</w:t>
            </w:r>
            <w:r w:rsidR="00554B89" w:rsidRPr="2C4FD226">
              <w:rPr>
                <w:rFonts w:ascii="Arial" w:eastAsia="Times New Roman" w:hAnsi="Arial" w:cs="Arial"/>
                <w:sz w:val="28"/>
                <w:szCs w:val="28"/>
                <w:lang w:eastAsia="en-GB"/>
              </w:rPr>
              <w:t xml:space="preserve">and </w:t>
            </w:r>
            <w:r w:rsidR="02B49371" w:rsidRPr="2C4FD226">
              <w:rPr>
                <w:rFonts w:ascii="Arial" w:eastAsia="Times New Roman" w:hAnsi="Arial" w:cs="Arial"/>
                <w:sz w:val="28"/>
                <w:szCs w:val="28"/>
                <w:lang w:eastAsia="en-GB"/>
              </w:rPr>
              <w:t xml:space="preserve"> the </w:t>
            </w:r>
            <w:r w:rsidR="00554B89" w:rsidRPr="2C4FD226">
              <w:rPr>
                <w:rFonts w:ascii="Arial" w:eastAsia="Times New Roman" w:hAnsi="Arial" w:cs="Arial"/>
                <w:sz w:val="28"/>
                <w:szCs w:val="28"/>
                <w:lang w:eastAsia="en-GB"/>
              </w:rPr>
              <w:t>M</w:t>
            </w:r>
            <w:r w:rsidR="4FA75462" w:rsidRPr="2C4FD226">
              <w:rPr>
                <w:rFonts w:ascii="Arial" w:eastAsia="Times New Roman" w:hAnsi="Arial" w:cs="Arial"/>
                <w:sz w:val="28"/>
                <w:szCs w:val="28"/>
                <w:lang w:eastAsia="en-GB"/>
              </w:rPr>
              <w:t>aking a Difference Group</w:t>
            </w:r>
            <w:r w:rsidR="0728E0AD" w:rsidRPr="2C4FD226">
              <w:rPr>
                <w:rFonts w:ascii="Arial" w:eastAsia="Times New Roman" w:hAnsi="Arial" w:cs="Arial"/>
                <w:sz w:val="28"/>
                <w:szCs w:val="28"/>
                <w:lang w:eastAsia="en-GB"/>
              </w:rPr>
              <w:t xml:space="preserve"> </w:t>
            </w:r>
            <w:r w:rsidR="11A5D65C" w:rsidRPr="2C4FD226">
              <w:rPr>
                <w:rFonts w:ascii="Arial" w:eastAsia="Times New Roman" w:hAnsi="Arial" w:cs="Arial"/>
                <w:sz w:val="28"/>
                <w:szCs w:val="28"/>
                <w:lang w:eastAsia="en-GB"/>
              </w:rPr>
              <w:t>(MADG)</w:t>
            </w:r>
            <w:r w:rsidR="0728E0AD" w:rsidRPr="2C4FD226">
              <w:rPr>
                <w:rFonts w:ascii="Arial" w:eastAsia="Times New Roman" w:hAnsi="Arial" w:cs="Arial"/>
                <w:sz w:val="28"/>
                <w:szCs w:val="28"/>
                <w:lang w:eastAsia="en-GB"/>
              </w:rPr>
              <w:t xml:space="preserve">to be </w:t>
            </w:r>
            <w:r w:rsidR="4FA75462" w:rsidRPr="2C4FD226">
              <w:rPr>
                <w:rFonts w:ascii="Arial" w:eastAsia="Times New Roman" w:hAnsi="Arial" w:cs="Arial"/>
                <w:sz w:val="28"/>
                <w:szCs w:val="28"/>
                <w:lang w:eastAsia="en-GB"/>
              </w:rPr>
              <w:t xml:space="preserve"> </w:t>
            </w:r>
            <w:r w:rsidR="00554B89" w:rsidRPr="2C4FD226">
              <w:rPr>
                <w:rFonts w:ascii="Arial" w:eastAsia="Times New Roman" w:hAnsi="Arial" w:cs="Arial"/>
                <w:sz w:val="28"/>
                <w:szCs w:val="28"/>
                <w:lang w:eastAsia="en-GB"/>
              </w:rPr>
              <w:t>involved in the selection of furniture for the work settings</w:t>
            </w:r>
            <w:r w:rsidR="5567230A" w:rsidRPr="2C4FD226">
              <w:rPr>
                <w:rFonts w:ascii="Arial" w:eastAsia="Times New Roman" w:hAnsi="Arial" w:cs="Arial"/>
                <w:sz w:val="28"/>
                <w:szCs w:val="28"/>
                <w:lang w:eastAsia="en-GB"/>
              </w:rPr>
              <w:t xml:space="preserve"> and will be engaged on the space design and protocols</w:t>
            </w:r>
          </w:p>
        </w:tc>
        <w:tc>
          <w:tcPr>
            <w:tcW w:w="0" w:type="auto"/>
            <w:shd w:val="clear" w:color="auto" w:fill="auto"/>
          </w:tcPr>
          <w:p w14:paraId="20326DEC" w14:textId="04BC6791" w:rsidR="00554B89" w:rsidRPr="008B5067" w:rsidRDefault="00E04B92" w:rsidP="001D6613">
            <w:pPr>
              <w:spacing w:after="0" w:line="320" w:lineRule="atLeast"/>
              <w:rPr>
                <w:rFonts w:ascii="Arial" w:eastAsia="Times New Roman" w:hAnsi="Arial" w:cs="Arial"/>
                <w:sz w:val="28"/>
                <w:szCs w:val="28"/>
                <w:lang w:eastAsia="en-GB"/>
              </w:rPr>
            </w:pPr>
            <w:r>
              <w:rPr>
                <w:rFonts w:ascii="Arial" w:eastAsia="Times New Roman" w:hAnsi="Arial" w:cs="Arial"/>
                <w:sz w:val="28"/>
                <w:szCs w:val="28"/>
                <w:lang w:eastAsia="en-GB"/>
              </w:rPr>
              <w:t>Confirm concerns have been addressed by build team</w:t>
            </w:r>
          </w:p>
        </w:tc>
        <w:tc>
          <w:tcPr>
            <w:tcW w:w="0" w:type="auto"/>
            <w:shd w:val="clear" w:color="auto" w:fill="auto"/>
          </w:tcPr>
          <w:p w14:paraId="49AFC974" w14:textId="7E63D097" w:rsidR="00554B89" w:rsidRPr="0090668B" w:rsidRDefault="00E04B92" w:rsidP="001B4788">
            <w:pPr>
              <w:spacing w:after="0" w:line="320" w:lineRule="atLeast"/>
              <w:jc w:val="center"/>
              <w:rPr>
                <w:rFonts w:ascii="Arial" w:eastAsia="Times New Roman" w:hAnsi="Arial" w:cs="Arial"/>
                <w:sz w:val="28"/>
                <w:szCs w:val="28"/>
                <w:lang w:eastAsia="en-GB"/>
              </w:rPr>
            </w:pPr>
            <w:r>
              <w:rPr>
                <w:rFonts w:ascii="Arial" w:eastAsia="Times New Roman" w:hAnsi="Arial" w:cs="Arial"/>
                <w:sz w:val="28"/>
                <w:szCs w:val="28"/>
                <w:lang w:eastAsia="en-GB"/>
              </w:rPr>
              <w:t>Oct 2021</w:t>
            </w:r>
          </w:p>
        </w:tc>
        <w:tc>
          <w:tcPr>
            <w:tcW w:w="1413" w:type="dxa"/>
            <w:shd w:val="clear" w:color="auto" w:fill="auto"/>
          </w:tcPr>
          <w:p w14:paraId="77D0555B" w14:textId="1671A125" w:rsidR="00554B89" w:rsidRPr="0090668B" w:rsidRDefault="00E04B92" w:rsidP="001B4788">
            <w:pPr>
              <w:spacing w:after="0" w:line="320" w:lineRule="atLeast"/>
              <w:jc w:val="center"/>
              <w:rPr>
                <w:rFonts w:ascii="Arial" w:eastAsia="Times New Roman" w:hAnsi="Arial" w:cs="Arial"/>
                <w:sz w:val="28"/>
                <w:szCs w:val="28"/>
                <w:lang w:eastAsia="en-GB"/>
              </w:rPr>
            </w:pPr>
            <w:r>
              <w:rPr>
                <w:rFonts w:ascii="Arial" w:eastAsia="Times New Roman" w:hAnsi="Arial" w:cs="Arial"/>
                <w:sz w:val="28"/>
                <w:szCs w:val="28"/>
                <w:lang w:eastAsia="en-GB"/>
              </w:rPr>
              <w:t>Rahim St John Head of Change &amp; FF</w:t>
            </w:r>
          </w:p>
        </w:tc>
      </w:tr>
      <w:tr w:rsidR="00EA1F89" w:rsidRPr="0090668B" w14:paraId="429841A1" w14:textId="77777777" w:rsidTr="2C4FD226">
        <w:trPr>
          <w:trHeight w:val="626"/>
        </w:trPr>
        <w:tc>
          <w:tcPr>
            <w:tcW w:w="0" w:type="auto"/>
            <w:shd w:val="clear" w:color="auto" w:fill="auto"/>
          </w:tcPr>
          <w:p w14:paraId="1457420C" w14:textId="21815295" w:rsidR="00D10488" w:rsidRPr="0090668B" w:rsidRDefault="001D6613" w:rsidP="001B4788">
            <w:pPr>
              <w:spacing w:after="0" w:line="320" w:lineRule="atLeast"/>
              <w:rPr>
                <w:rFonts w:ascii="Arial" w:eastAsia="Times New Roman" w:hAnsi="Arial" w:cs="Arial"/>
                <w:sz w:val="28"/>
                <w:szCs w:val="28"/>
                <w:lang w:eastAsia="en-GB"/>
              </w:rPr>
            </w:pPr>
            <w:r>
              <w:rPr>
                <w:rFonts w:ascii="Arial" w:eastAsia="Times New Roman" w:hAnsi="Arial" w:cs="Arial"/>
                <w:sz w:val="28"/>
                <w:szCs w:val="28"/>
                <w:lang w:eastAsia="en-GB"/>
              </w:rPr>
              <w:t>Reasonable adjustments for staff working in the offices</w:t>
            </w:r>
          </w:p>
        </w:tc>
        <w:tc>
          <w:tcPr>
            <w:tcW w:w="0" w:type="auto"/>
            <w:shd w:val="clear" w:color="auto" w:fill="auto"/>
          </w:tcPr>
          <w:p w14:paraId="728D73FD" w14:textId="502A89F9" w:rsidR="00D10488" w:rsidRPr="0090668B" w:rsidRDefault="004219C4" w:rsidP="001B4788">
            <w:pPr>
              <w:spacing w:after="0" w:line="320" w:lineRule="atLeast"/>
              <w:rPr>
                <w:rFonts w:ascii="Arial" w:eastAsia="Times New Roman" w:hAnsi="Arial" w:cs="Arial"/>
                <w:sz w:val="28"/>
                <w:szCs w:val="28"/>
                <w:lang w:eastAsia="en-GB"/>
              </w:rPr>
            </w:pPr>
            <w:r>
              <w:rPr>
                <w:rFonts w:ascii="Arial" w:eastAsia="Times New Roman" w:hAnsi="Arial" w:cs="Arial"/>
                <w:sz w:val="28"/>
                <w:szCs w:val="28"/>
                <w:lang w:eastAsia="en-GB"/>
              </w:rPr>
              <w:t xml:space="preserve">Designs have applied good industry practice on accessibility. DAWN and MADG involved in the final designs and operational protocols. </w:t>
            </w:r>
            <w:r w:rsidR="00141309">
              <w:rPr>
                <w:rFonts w:ascii="Arial" w:eastAsia="Times New Roman" w:hAnsi="Arial" w:cs="Arial"/>
                <w:sz w:val="28"/>
                <w:szCs w:val="28"/>
                <w:lang w:eastAsia="en-GB"/>
              </w:rPr>
              <w:t xml:space="preserve">Individual </w:t>
            </w:r>
            <w:r>
              <w:rPr>
                <w:rFonts w:ascii="Arial" w:eastAsia="Times New Roman" w:hAnsi="Arial" w:cs="Arial"/>
                <w:sz w:val="28"/>
                <w:szCs w:val="28"/>
                <w:lang w:eastAsia="en-GB"/>
              </w:rPr>
              <w:t>Risk Assessment process for those with specific accessibility needs</w:t>
            </w:r>
          </w:p>
        </w:tc>
        <w:tc>
          <w:tcPr>
            <w:tcW w:w="0" w:type="auto"/>
            <w:shd w:val="clear" w:color="auto" w:fill="auto"/>
          </w:tcPr>
          <w:p w14:paraId="37A7A281" w14:textId="203FD5EB" w:rsidR="00D10488" w:rsidRPr="008B5067" w:rsidRDefault="0065541E" w:rsidP="001D6613">
            <w:pPr>
              <w:spacing w:after="0" w:line="320" w:lineRule="atLeast"/>
              <w:rPr>
                <w:rFonts w:ascii="Arial" w:eastAsia="Times New Roman" w:hAnsi="Arial" w:cs="Arial"/>
                <w:sz w:val="28"/>
                <w:szCs w:val="28"/>
                <w:lang w:eastAsia="en-GB"/>
              </w:rPr>
            </w:pPr>
            <w:r>
              <w:rPr>
                <w:rFonts w:ascii="Arial" w:eastAsia="Times New Roman" w:hAnsi="Arial" w:cs="Arial"/>
                <w:sz w:val="28"/>
                <w:szCs w:val="28"/>
                <w:lang w:eastAsia="en-GB"/>
              </w:rPr>
              <w:t>To be addressed as part of Disability Confident Workplan</w:t>
            </w:r>
            <w:r w:rsidR="0054798A" w:rsidRPr="008B5067">
              <w:rPr>
                <w:rFonts w:ascii="Arial" w:eastAsia="Times New Roman" w:hAnsi="Arial" w:cs="Arial"/>
                <w:sz w:val="28"/>
                <w:szCs w:val="28"/>
                <w:lang w:eastAsia="en-GB"/>
              </w:rPr>
              <w:t xml:space="preserve">. </w:t>
            </w:r>
          </w:p>
        </w:tc>
        <w:tc>
          <w:tcPr>
            <w:tcW w:w="0" w:type="auto"/>
            <w:shd w:val="clear" w:color="auto" w:fill="auto"/>
          </w:tcPr>
          <w:p w14:paraId="3511F06D" w14:textId="52ED8E6F" w:rsidR="00D10488" w:rsidRPr="0090668B" w:rsidRDefault="00E04B92" w:rsidP="001B4788">
            <w:pPr>
              <w:spacing w:after="0" w:line="320" w:lineRule="atLeast"/>
              <w:jc w:val="center"/>
              <w:rPr>
                <w:rFonts w:ascii="Arial" w:eastAsia="Times New Roman" w:hAnsi="Arial" w:cs="Arial"/>
                <w:sz w:val="28"/>
                <w:szCs w:val="28"/>
                <w:lang w:eastAsia="en-GB"/>
              </w:rPr>
            </w:pPr>
            <w:r>
              <w:rPr>
                <w:rFonts w:ascii="Arial" w:eastAsia="Times New Roman" w:hAnsi="Arial" w:cs="Arial"/>
                <w:sz w:val="28"/>
                <w:szCs w:val="28"/>
                <w:lang w:eastAsia="en-GB"/>
              </w:rPr>
              <w:t>Oct 2021</w:t>
            </w:r>
          </w:p>
        </w:tc>
        <w:tc>
          <w:tcPr>
            <w:tcW w:w="1413" w:type="dxa"/>
            <w:shd w:val="clear" w:color="auto" w:fill="auto"/>
          </w:tcPr>
          <w:p w14:paraId="0C415CF8" w14:textId="15903572" w:rsidR="00D10488" w:rsidRPr="0090668B" w:rsidRDefault="0065541E" w:rsidP="001B4788">
            <w:pPr>
              <w:spacing w:after="0" w:line="320" w:lineRule="atLeast"/>
              <w:jc w:val="center"/>
              <w:rPr>
                <w:rFonts w:ascii="Arial" w:eastAsia="Times New Roman" w:hAnsi="Arial" w:cs="Arial"/>
                <w:sz w:val="28"/>
                <w:szCs w:val="28"/>
                <w:lang w:eastAsia="en-GB"/>
              </w:rPr>
            </w:pPr>
            <w:r>
              <w:rPr>
                <w:rFonts w:ascii="Arial" w:eastAsia="Times New Roman" w:hAnsi="Arial" w:cs="Arial"/>
                <w:sz w:val="28"/>
                <w:szCs w:val="28"/>
                <w:lang w:eastAsia="en-GB"/>
              </w:rPr>
              <w:t>Tracey Connage</w:t>
            </w:r>
            <w:r w:rsidR="00E04B92">
              <w:rPr>
                <w:rFonts w:ascii="Arial" w:eastAsia="Times New Roman" w:hAnsi="Arial" w:cs="Arial"/>
                <w:sz w:val="28"/>
                <w:szCs w:val="28"/>
                <w:lang w:eastAsia="en-GB"/>
              </w:rPr>
              <w:t xml:space="preserve"> Director of HR</w:t>
            </w:r>
          </w:p>
        </w:tc>
      </w:tr>
      <w:tr w:rsidR="00EA1F89" w:rsidRPr="0090668B" w14:paraId="02BB4723" w14:textId="77777777" w:rsidTr="2C4FD226">
        <w:trPr>
          <w:trHeight w:val="626"/>
        </w:trPr>
        <w:tc>
          <w:tcPr>
            <w:tcW w:w="0" w:type="auto"/>
            <w:shd w:val="clear" w:color="auto" w:fill="auto"/>
          </w:tcPr>
          <w:p w14:paraId="661A856B" w14:textId="6C02391C" w:rsidR="00D10488" w:rsidRPr="0090668B" w:rsidRDefault="004219C4" w:rsidP="001B4788">
            <w:pPr>
              <w:spacing w:after="0" w:line="320" w:lineRule="atLeast"/>
              <w:rPr>
                <w:rFonts w:ascii="Arial" w:eastAsia="Times New Roman" w:hAnsi="Arial" w:cs="Arial"/>
                <w:sz w:val="28"/>
                <w:szCs w:val="28"/>
                <w:lang w:eastAsia="en-GB"/>
              </w:rPr>
            </w:pPr>
            <w:r>
              <w:rPr>
                <w:rFonts w:ascii="Arial" w:eastAsia="Times New Roman" w:hAnsi="Arial" w:cs="Arial"/>
                <w:sz w:val="28"/>
                <w:szCs w:val="28"/>
                <w:lang w:eastAsia="en-GB"/>
              </w:rPr>
              <w:t>Accessibility for community based services</w:t>
            </w:r>
          </w:p>
        </w:tc>
        <w:tc>
          <w:tcPr>
            <w:tcW w:w="0" w:type="auto"/>
            <w:shd w:val="clear" w:color="auto" w:fill="auto"/>
          </w:tcPr>
          <w:p w14:paraId="762D162A" w14:textId="233FF43B" w:rsidR="00D10488" w:rsidRPr="0090668B" w:rsidRDefault="004219C4" w:rsidP="770E9F9F">
            <w:pPr>
              <w:spacing w:after="0" w:line="320" w:lineRule="atLeast"/>
              <w:rPr>
                <w:rFonts w:ascii="Arial" w:eastAsia="Times New Roman" w:hAnsi="Arial" w:cs="Arial"/>
                <w:sz w:val="28"/>
                <w:szCs w:val="28"/>
                <w:lang w:eastAsia="en-GB"/>
              </w:rPr>
            </w:pPr>
            <w:r w:rsidRPr="770E9F9F">
              <w:rPr>
                <w:rFonts w:ascii="Arial" w:eastAsia="Times New Roman" w:hAnsi="Arial" w:cs="Arial"/>
                <w:sz w:val="28"/>
                <w:szCs w:val="28"/>
                <w:lang w:eastAsia="en-GB"/>
              </w:rPr>
              <w:t xml:space="preserve">Proposed sites are already public sites where accessibility </w:t>
            </w:r>
            <w:r w:rsidR="00EA1F89" w:rsidRPr="770E9F9F">
              <w:rPr>
                <w:rFonts w:ascii="Arial" w:eastAsia="Times New Roman" w:hAnsi="Arial" w:cs="Arial"/>
                <w:sz w:val="28"/>
                <w:szCs w:val="28"/>
                <w:lang w:eastAsia="en-GB"/>
              </w:rPr>
              <w:t xml:space="preserve">compliance has been assured. </w:t>
            </w:r>
            <w:r w:rsidRPr="770E9F9F">
              <w:rPr>
                <w:rFonts w:ascii="Arial" w:eastAsia="Times New Roman" w:hAnsi="Arial" w:cs="Arial"/>
                <w:sz w:val="28"/>
                <w:szCs w:val="28"/>
                <w:lang w:eastAsia="en-GB"/>
              </w:rPr>
              <w:t xml:space="preserve">Accessibility will be considered </w:t>
            </w:r>
            <w:r w:rsidRPr="770E9F9F">
              <w:rPr>
                <w:rFonts w:ascii="Arial" w:eastAsia="Times New Roman" w:hAnsi="Arial" w:cs="Arial"/>
                <w:sz w:val="28"/>
                <w:szCs w:val="28"/>
                <w:lang w:eastAsia="en-GB"/>
              </w:rPr>
              <w:lastRenderedPageBreak/>
              <w:t>in any modifications made to accommodate relocated services</w:t>
            </w:r>
          </w:p>
          <w:p w14:paraId="7832309E" w14:textId="1B430BE4" w:rsidR="00D10488" w:rsidRPr="0090668B" w:rsidRDefault="00D10488" w:rsidP="770E9F9F">
            <w:pPr>
              <w:spacing w:after="0" w:line="320" w:lineRule="atLeast"/>
              <w:rPr>
                <w:rFonts w:ascii="Arial" w:eastAsia="Times New Roman" w:hAnsi="Arial" w:cs="Arial"/>
                <w:lang w:eastAsia="en-GB"/>
              </w:rPr>
            </w:pPr>
          </w:p>
          <w:p w14:paraId="227D4219" w14:textId="05A5583B" w:rsidR="00D10488" w:rsidRPr="0090668B" w:rsidRDefault="10458D7F" w:rsidP="770E9F9F">
            <w:pPr>
              <w:spacing w:after="0" w:line="320" w:lineRule="atLeast"/>
              <w:rPr>
                <w:rFonts w:ascii="Arial" w:eastAsia="Times New Roman" w:hAnsi="Arial" w:cs="Arial"/>
                <w:lang w:eastAsia="en-GB"/>
              </w:rPr>
            </w:pPr>
            <w:r w:rsidRPr="770E9F9F">
              <w:rPr>
                <w:rFonts w:ascii="Arial" w:eastAsia="Times New Roman" w:hAnsi="Arial" w:cs="Arial"/>
                <w:sz w:val="28"/>
                <w:szCs w:val="28"/>
                <w:lang w:eastAsia="en-GB"/>
              </w:rPr>
              <w:t>Service users need to be consulted on these changes.</w:t>
            </w:r>
          </w:p>
        </w:tc>
        <w:tc>
          <w:tcPr>
            <w:tcW w:w="0" w:type="auto"/>
            <w:shd w:val="clear" w:color="auto" w:fill="auto"/>
          </w:tcPr>
          <w:p w14:paraId="04A67F25" w14:textId="07747437" w:rsidR="001E22DA" w:rsidRPr="008B5067" w:rsidRDefault="0054798A" w:rsidP="001D6613">
            <w:pPr>
              <w:spacing w:after="0" w:line="320" w:lineRule="atLeast"/>
              <w:rPr>
                <w:rFonts w:ascii="Arial" w:eastAsia="Times New Roman" w:hAnsi="Arial" w:cs="Arial"/>
                <w:sz w:val="28"/>
                <w:szCs w:val="28"/>
                <w:lang w:eastAsia="en-GB"/>
              </w:rPr>
            </w:pPr>
            <w:r w:rsidRPr="008B5067">
              <w:rPr>
                <w:rFonts w:ascii="Arial" w:eastAsia="Times New Roman" w:hAnsi="Arial" w:cs="Arial"/>
                <w:sz w:val="28"/>
                <w:szCs w:val="28"/>
                <w:lang w:eastAsia="en-GB"/>
              </w:rPr>
              <w:lastRenderedPageBreak/>
              <w:t xml:space="preserve">Consider if </w:t>
            </w:r>
            <w:r w:rsidR="001E22DA" w:rsidRPr="008B5067">
              <w:rPr>
                <w:rFonts w:ascii="Arial" w:eastAsia="Times New Roman" w:hAnsi="Arial" w:cs="Arial"/>
                <w:sz w:val="28"/>
                <w:szCs w:val="28"/>
                <w:lang w:eastAsia="en-GB"/>
              </w:rPr>
              <w:t>this get</w:t>
            </w:r>
            <w:r w:rsidRPr="008B5067">
              <w:rPr>
                <w:rFonts w:ascii="Arial" w:eastAsia="Times New Roman" w:hAnsi="Arial" w:cs="Arial"/>
                <w:sz w:val="28"/>
                <w:szCs w:val="28"/>
                <w:lang w:eastAsia="en-GB"/>
              </w:rPr>
              <w:t>s</w:t>
            </w:r>
            <w:r w:rsidR="008B5067" w:rsidRPr="008B5067">
              <w:rPr>
                <w:rFonts w:ascii="Arial" w:eastAsia="Times New Roman" w:hAnsi="Arial" w:cs="Arial"/>
                <w:sz w:val="28"/>
                <w:szCs w:val="28"/>
                <w:lang w:eastAsia="en-GB"/>
              </w:rPr>
              <w:t xml:space="preserve"> </w:t>
            </w:r>
            <w:r w:rsidR="001E22DA" w:rsidRPr="008B5067">
              <w:rPr>
                <w:rFonts w:ascii="Arial" w:eastAsia="Times New Roman" w:hAnsi="Arial" w:cs="Arial"/>
                <w:sz w:val="28"/>
                <w:szCs w:val="28"/>
                <w:lang w:eastAsia="en-GB"/>
              </w:rPr>
              <w:t>devolved to the relevant services</w:t>
            </w:r>
            <w:r w:rsidR="00141309" w:rsidRPr="008B5067">
              <w:rPr>
                <w:rFonts w:ascii="Arial" w:eastAsia="Times New Roman" w:hAnsi="Arial" w:cs="Arial"/>
                <w:sz w:val="28"/>
                <w:szCs w:val="28"/>
                <w:lang w:eastAsia="en-GB"/>
              </w:rPr>
              <w:t xml:space="preserve"> or to Facilities</w:t>
            </w:r>
          </w:p>
          <w:p w14:paraId="3A5D85F6" w14:textId="2D6293DC" w:rsidR="00D10488" w:rsidRPr="0090668B" w:rsidRDefault="0054798A" w:rsidP="001D6613">
            <w:pPr>
              <w:spacing w:after="0" w:line="320" w:lineRule="atLeast"/>
              <w:rPr>
                <w:rFonts w:ascii="Arial" w:eastAsia="Times New Roman" w:hAnsi="Arial" w:cs="Arial"/>
                <w:sz w:val="28"/>
                <w:szCs w:val="28"/>
                <w:lang w:eastAsia="en-GB"/>
              </w:rPr>
            </w:pPr>
            <w:r w:rsidRPr="008B5067">
              <w:rPr>
                <w:rFonts w:ascii="Arial" w:eastAsia="Times New Roman" w:hAnsi="Arial" w:cs="Arial"/>
                <w:sz w:val="28"/>
                <w:szCs w:val="28"/>
                <w:lang w:eastAsia="en-GB"/>
              </w:rPr>
              <w:t>Feed</w:t>
            </w:r>
            <w:r w:rsidR="001E22DA" w:rsidRPr="008B5067">
              <w:rPr>
                <w:rFonts w:ascii="Arial" w:eastAsia="Times New Roman" w:hAnsi="Arial" w:cs="Arial"/>
                <w:sz w:val="28"/>
                <w:szCs w:val="28"/>
                <w:lang w:eastAsia="en-GB"/>
              </w:rPr>
              <w:t xml:space="preserve"> into HNC planning if it </w:t>
            </w:r>
            <w:r w:rsidR="001E22DA" w:rsidRPr="008B5067">
              <w:rPr>
                <w:rFonts w:ascii="Arial" w:eastAsia="Times New Roman" w:hAnsi="Arial" w:cs="Arial"/>
                <w:sz w:val="28"/>
                <w:szCs w:val="28"/>
                <w:lang w:eastAsia="en-GB"/>
              </w:rPr>
              <w:lastRenderedPageBreak/>
              <w:t>isn’t working at “temp” sites</w:t>
            </w:r>
          </w:p>
        </w:tc>
        <w:tc>
          <w:tcPr>
            <w:tcW w:w="0" w:type="auto"/>
            <w:shd w:val="clear" w:color="auto" w:fill="auto"/>
          </w:tcPr>
          <w:p w14:paraId="30E8EFC8" w14:textId="4882FA63" w:rsidR="00D10488" w:rsidRPr="0090668B" w:rsidRDefault="00E04B92" w:rsidP="001B4788">
            <w:pPr>
              <w:spacing w:after="0" w:line="320" w:lineRule="atLeast"/>
              <w:jc w:val="center"/>
              <w:rPr>
                <w:rFonts w:ascii="Arial" w:eastAsia="Times New Roman" w:hAnsi="Arial" w:cs="Arial"/>
                <w:sz w:val="28"/>
                <w:szCs w:val="28"/>
                <w:lang w:eastAsia="en-GB"/>
              </w:rPr>
            </w:pPr>
            <w:r>
              <w:rPr>
                <w:rFonts w:ascii="Arial" w:eastAsia="Times New Roman" w:hAnsi="Arial" w:cs="Arial"/>
                <w:sz w:val="28"/>
                <w:szCs w:val="28"/>
                <w:lang w:eastAsia="en-GB"/>
              </w:rPr>
              <w:lastRenderedPageBreak/>
              <w:t>May 2022</w:t>
            </w:r>
          </w:p>
        </w:tc>
        <w:tc>
          <w:tcPr>
            <w:tcW w:w="1413" w:type="dxa"/>
            <w:shd w:val="clear" w:color="auto" w:fill="auto"/>
          </w:tcPr>
          <w:p w14:paraId="73439515" w14:textId="51266106" w:rsidR="00D10488" w:rsidRPr="0090668B" w:rsidRDefault="00E04B92" w:rsidP="001B4788">
            <w:pPr>
              <w:spacing w:after="0" w:line="320" w:lineRule="atLeast"/>
              <w:jc w:val="center"/>
              <w:rPr>
                <w:rFonts w:ascii="Arial" w:eastAsia="Times New Roman" w:hAnsi="Arial" w:cs="Arial"/>
                <w:sz w:val="28"/>
                <w:szCs w:val="28"/>
                <w:lang w:eastAsia="en-GB"/>
              </w:rPr>
            </w:pPr>
            <w:r>
              <w:rPr>
                <w:rFonts w:ascii="Arial" w:eastAsia="Times New Roman" w:hAnsi="Arial" w:cs="Arial"/>
                <w:sz w:val="28"/>
                <w:szCs w:val="28"/>
                <w:lang w:eastAsia="en-GB"/>
              </w:rPr>
              <w:t>Corporate Landlord (tba)</w:t>
            </w:r>
          </w:p>
        </w:tc>
      </w:tr>
      <w:tr w:rsidR="00EA1F89" w:rsidRPr="0090668B" w14:paraId="4B9074D2" w14:textId="77777777" w:rsidTr="2C4FD226">
        <w:trPr>
          <w:trHeight w:val="626"/>
        </w:trPr>
        <w:tc>
          <w:tcPr>
            <w:tcW w:w="0" w:type="auto"/>
            <w:shd w:val="clear" w:color="auto" w:fill="auto"/>
          </w:tcPr>
          <w:p w14:paraId="65A4AA9B" w14:textId="415E5429" w:rsidR="00D10488" w:rsidRPr="0090668B" w:rsidRDefault="30B73614" w:rsidP="001B4788">
            <w:pPr>
              <w:spacing w:after="0" w:line="320" w:lineRule="atLeast"/>
              <w:rPr>
                <w:rFonts w:ascii="Arial" w:eastAsia="Times New Roman" w:hAnsi="Arial" w:cs="Arial"/>
                <w:sz w:val="28"/>
                <w:szCs w:val="28"/>
                <w:lang w:eastAsia="en-GB"/>
              </w:rPr>
            </w:pPr>
            <w:r w:rsidRPr="2C4FD226">
              <w:rPr>
                <w:rFonts w:ascii="Arial" w:eastAsia="Times New Roman" w:hAnsi="Arial" w:cs="Arial"/>
                <w:sz w:val="28"/>
                <w:szCs w:val="28"/>
                <w:lang w:eastAsia="en-GB"/>
              </w:rPr>
              <w:t>This EQIA will be updated as the project is rolled out.</w:t>
            </w:r>
          </w:p>
        </w:tc>
        <w:tc>
          <w:tcPr>
            <w:tcW w:w="0" w:type="auto"/>
            <w:shd w:val="clear" w:color="auto" w:fill="auto"/>
          </w:tcPr>
          <w:p w14:paraId="7931F28B"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tcPr>
          <w:p w14:paraId="0C32C778" w14:textId="77777777" w:rsidR="00D10488" w:rsidRPr="0090668B" w:rsidRDefault="00D10488" w:rsidP="001D6613">
            <w:pPr>
              <w:spacing w:after="0" w:line="320" w:lineRule="atLeast"/>
              <w:rPr>
                <w:rFonts w:ascii="Arial" w:eastAsia="Times New Roman" w:hAnsi="Arial" w:cs="Arial"/>
                <w:sz w:val="28"/>
                <w:szCs w:val="28"/>
                <w:lang w:eastAsia="en-GB"/>
              </w:rPr>
            </w:pPr>
          </w:p>
        </w:tc>
        <w:tc>
          <w:tcPr>
            <w:tcW w:w="0" w:type="auto"/>
            <w:shd w:val="clear" w:color="auto" w:fill="auto"/>
          </w:tcPr>
          <w:p w14:paraId="131AFB92"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tcPr>
          <w:p w14:paraId="0D31D3A1"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7FDE7201" w14:textId="77777777" w:rsidR="006C677D" w:rsidRDefault="006C677D" w:rsidP="006C677D">
      <w:pPr>
        <w:spacing w:after="0" w:line="240" w:lineRule="auto"/>
        <w:rPr>
          <w:rFonts w:ascii="Arial" w:eastAsia="Times New Roman" w:hAnsi="Arial" w:cs="Arial"/>
          <w:sz w:val="20"/>
          <w:szCs w:val="20"/>
          <w:lang w:eastAsia="en-GB"/>
        </w:rPr>
      </w:pPr>
    </w:p>
    <w:p w14:paraId="13C888C7" w14:textId="77777777" w:rsidR="00B60247" w:rsidRDefault="00B60247" w:rsidP="006C677D">
      <w:pPr>
        <w:spacing w:after="0" w:line="240" w:lineRule="auto"/>
        <w:rPr>
          <w:rFonts w:ascii="Arial" w:eastAsia="Times New Roman" w:hAnsi="Arial" w:cs="Arial"/>
          <w:sz w:val="20"/>
          <w:szCs w:val="20"/>
          <w:lang w:eastAsia="en-GB"/>
        </w:rPr>
      </w:pPr>
    </w:p>
    <w:p w14:paraId="0F33E9E0" w14:textId="77777777" w:rsidR="00FC220A" w:rsidRDefault="00FC220A" w:rsidP="006C677D">
      <w:pPr>
        <w:spacing w:after="0" w:line="240" w:lineRule="auto"/>
        <w:rPr>
          <w:rFonts w:ascii="Arial" w:eastAsia="Times New Roman" w:hAnsi="Arial" w:cs="Arial"/>
          <w:sz w:val="20"/>
          <w:szCs w:val="20"/>
          <w:lang w:eastAsia="en-GB"/>
        </w:rPr>
      </w:pPr>
    </w:p>
    <w:p w14:paraId="559FF6F6" w14:textId="77777777" w:rsidR="00FC220A" w:rsidRDefault="00FC220A" w:rsidP="006C677D">
      <w:pPr>
        <w:spacing w:after="0" w:line="240" w:lineRule="auto"/>
        <w:rPr>
          <w:rFonts w:ascii="Arial" w:eastAsia="Times New Roman" w:hAnsi="Arial" w:cs="Arial"/>
          <w:sz w:val="20"/>
          <w:szCs w:val="20"/>
          <w:lang w:eastAsia="en-GB"/>
        </w:rPr>
      </w:pPr>
    </w:p>
    <w:p w14:paraId="74D22B3B" w14:textId="77777777" w:rsidR="00FC220A" w:rsidRDefault="00FC220A" w:rsidP="006C677D">
      <w:pPr>
        <w:spacing w:after="0" w:line="240" w:lineRule="auto"/>
        <w:rPr>
          <w:rFonts w:ascii="Arial" w:eastAsia="Times New Roman" w:hAnsi="Arial" w:cs="Arial"/>
          <w:sz w:val="20"/>
          <w:szCs w:val="20"/>
          <w:lang w:eastAsia="en-GB"/>
        </w:rPr>
      </w:pPr>
    </w:p>
    <w:p w14:paraId="3DD17DE8" w14:textId="77777777" w:rsidR="00FC220A" w:rsidRDefault="00FC220A" w:rsidP="006C677D">
      <w:pPr>
        <w:spacing w:after="0" w:line="240" w:lineRule="auto"/>
        <w:rPr>
          <w:rFonts w:ascii="Arial" w:eastAsia="Times New Roman" w:hAnsi="Arial" w:cs="Arial"/>
          <w:sz w:val="20"/>
          <w:szCs w:val="20"/>
          <w:lang w:eastAsia="en-GB"/>
        </w:rPr>
      </w:pPr>
    </w:p>
    <w:p w14:paraId="28D7F058" w14:textId="77777777" w:rsidR="00FC220A" w:rsidRDefault="00FC220A" w:rsidP="006C677D">
      <w:pPr>
        <w:spacing w:after="0" w:line="240" w:lineRule="auto"/>
        <w:rPr>
          <w:rFonts w:ascii="Arial" w:eastAsia="Times New Roman" w:hAnsi="Arial" w:cs="Arial"/>
          <w:sz w:val="20"/>
          <w:szCs w:val="20"/>
          <w:lang w:eastAsia="en-GB"/>
        </w:rPr>
      </w:pPr>
    </w:p>
    <w:p w14:paraId="7F2C293F" w14:textId="77777777" w:rsidR="00FC220A" w:rsidRDefault="00FC220A" w:rsidP="006C677D">
      <w:pPr>
        <w:spacing w:after="0" w:line="240" w:lineRule="auto"/>
        <w:rPr>
          <w:rFonts w:ascii="Arial" w:eastAsia="Times New Roman" w:hAnsi="Arial" w:cs="Arial"/>
          <w:sz w:val="20"/>
          <w:szCs w:val="20"/>
          <w:lang w:eastAsia="en-GB"/>
        </w:rPr>
      </w:pPr>
    </w:p>
    <w:p w14:paraId="5C374873"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30ADA18" w14:textId="77777777" w:rsidTr="2C4FD226">
        <w:tc>
          <w:tcPr>
            <w:tcW w:w="14601" w:type="dxa"/>
            <w:shd w:val="clear" w:color="auto" w:fill="7030A0"/>
            <w:vAlign w:val="center"/>
          </w:tcPr>
          <w:p w14:paraId="4FE359A4"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5FF2B7B3"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14:paraId="7D7E470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70780B85"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485ED2D8"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78CB871A"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6650F68F" w14:textId="77777777" w:rsidTr="2C4FD226">
        <w:tc>
          <w:tcPr>
            <w:tcW w:w="14601" w:type="dxa"/>
            <w:shd w:val="clear" w:color="auto" w:fill="FFFFFF" w:themeFill="background1"/>
            <w:vAlign w:val="center"/>
          </w:tcPr>
          <w:p w14:paraId="7E0A2596" w14:textId="2C98E85D" w:rsidR="00077F24" w:rsidRPr="0065541E" w:rsidRDefault="001E22DA" w:rsidP="2C4FD226">
            <w:pPr>
              <w:spacing w:after="0" w:line="320" w:lineRule="atLeast"/>
              <w:rPr>
                <w:rFonts w:ascii="Arial" w:eastAsia="Times New Roman" w:hAnsi="Arial" w:cs="Arial"/>
                <w:sz w:val="24"/>
                <w:szCs w:val="24"/>
                <w:lang w:eastAsia="en-GB"/>
              </w:rPr>
            </w:pPr>
            <w:r w:rsidRPr="2C4FD226">
              <w:rPr>
                <w:rFonts w:ascii="Arial" w:eastAsia="Times New Roman" w:hAnsi="Arial" w:cs="Arial"/>
                <w:sz w:val="24"/>
                <w:szCs w:val="24"/>
                <w:lang w:eastAsia="en-GB"/>
              </w:rPr>
              <w:t>The proposal considers and addresses the impacts on those within the groups mentioned above. It also provides s</w:t>
            </w:r>
            <w:r w:rsidR="108BBBF5" w:rsidRPr="2C4FD226">
              <w:rPr>
                <w:rFonts w:ascii="Arial" w:eastAsia="Times New Roman" w:hAnsi="Arial" w:cs="Arial"/>
                <w:sz w:val="24"/>
                <w:szCs w:val="24"/>
                <w:lang w:eastAsia="en-GB"/>
              </w:rPr>
              <w:t>ome</w:t>
            </w:r>
            <w:r w:rsidRPr="2C4FD226">
              <w:rPr>
                <w:rFonts w:ascii="Arial" w:eastAsia="Times New Roman" w:hAnsi="Arial" w:cs="Arial"/>
                <w:sz w:val="24"/>
                <w:szCs w:val="24"/>
                <w:lang w:eastAsia="en-GB"/>
              </w:rPr>
              <w:t xml:space="preserve"> benefits to those groups and others to enjoy more flexible working arrangements, better workspaces and more distributed customer facing services.</w:t>
            </w:r>
          </w:p>
        </w:tc>
      </w:tr>
    </w:tbl>
    <w:p w14:paraId="4B0FAA95" w14:textId="77777777" w:rsidR="003A7D5D" w:rsidRDefault="003A7D5D" w:rsidP="006C677D">
      <w:pPr>
        <w:spacing w:after="0" w:line="240" w:lineRule="auto"/>
        <w:rPr>
          <w:rFonts w:ascii="Times New Roman" w:eastAsia="Times New Roman" w:hAnsi="Times New Roman"/>
          <w:sz w:val="20"/>
          <w:szCs w:val="20"/>
          <w:lang w:eastAsia="en-GB"/>
        </w:rPr>
      </w:pPr>
    </w:p>
    <w:p w14:paraId="330FFFC7"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77935585" w14:textId="77777777" w:rsidTr="2C4FD226">
        <w:tc>
          <w:tcPr>
            <w:tcW w:w="14601" w:type="dxa"/>
            <w:shd w:val="clear" w:color="auto" w:fill="7030A0"/>
            <w:vAlign w:val="center"/>
          </w:tcPr>
          <w:p w14:paraId="07D4537B"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Outcome of  the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(EqIA)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4793C218" w14:textId="77777777" w:rsidTr="2C4FD226">
        <w:trPr>
          <w:trHeight w:val="340"/>
        </w:trPr>
        <w:tc>
          <w:tcPr>
            <w:tcW w:w="14601" w:type="dxa"/>
            <w:shd w:val="clear" w:color="auto" w:fill="auto"/>
            <w:vAlign w:val="center"/>
          </w:tcPr>
          <w:p w14:paraId="6A44C63A" w14:textId="0760630C" w:rsidR="006C677D" w:rsidRPr="005763E5" w:rsidRDefault="0029703C"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0"/>
                  <w14:checkedState w14:val="2612" w14:font="MS Gothic"/>
                  <w14:uncheckedState w14:val="2610" w14:font="MS Gothic"/>
                </w14:checkbox>
              </w:sdtPr>
              <w:sdtEndPr/>
              <w:sdtContent>
                <w:r w:rsidR="0065541E">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6B758319" w14:textId="501AAFB8" w:rsidR="006C677D" w:rsidRPr="00215D81" w:rsidRDefault="006C677D" w:rsidP="2C4FD226">
            <w:pPr>
              <w:spacing w:after="0" w:line="240" w:lineRule="auto"/>
              <w:rPr>
                <w:rFonts w:ascii="Arial" w:eastAsia="Times New Roman" w:hAnsi="Arial" w:cs="Arial"/>
                <w:b/>
                <w:bCs/>
                <w:lang w:eastAsia="en-GB"/>
              </w:rPr>
            </w:pPr>
            <w:r w:rsidRPr="2C4FD226">
              <w:rPr>
                <w:rFonts w:ascii="Arial" w:eastAsia="Times New Roman" w:hAnsi="Arial" w:cs="Arial"/>
                <w:b/>
                <w:bCs/>
                <w:lang w:eastAsia="en-GB"/>
              </w:rPr>
              <w:t xml:space="preserve">No change required: the EqIA has not identified any potential  disproportionate impact and all opportunities to advance equality of opportunity are being addressed </w:t>
            </w:r>
          </w:p>
          <w:p w14:paraId="163342BB"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09DDEABF" w14:textId="77777777" w:rsidTr="2C4FD226">
        <w:trPr>
          <w:trHeight w:val="1125"/>
        </w:trPr>
        <w:tc>
          <w:tcPr>
            <w:tcW w:w="14601" w:type="dxa"/>
            <w:shd w:val="clear" w:color="auto" w:fill="auto"/>
            <w:vAlign w:val="center"/>
          </w:tcPr>
          <w:p w14:paraId="0A89FB79" w14:textId="726613C0" w:rsidR="005763E5" w:rsidRPr="005763E5" w:rsidRDefault="0029703C"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1"/>
                  <w14:checkedState w14:val="2612" w14:font="MS Gothic"/>
                  <w14:uncheckedState w14:val="2610" w14:font="MS Gothic"/>
                </w14:checkbox>
              </w:sdtPr>
              <w:sdtEndPr/>
              <w:sdtContent>
                <w:r w:rsidR="0065541E">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6A8101E2"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72322C64"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523C7209" w14:textId="77777777" w:rsidTr="2C4FD226">
        <w:trPr>
          <w:trHeight w:val="340"/>
        </w:trPr>
        <w:tc>
          <w:tcPr>
            <w:tcW w:w="14601" w:type="dxa"/>
            <w:shd w:val="clear" w:color="auto" w:fill="auto"/>
          </w:tcPr>
          <w:p w14:paraId="218362F3" w14:textId="77777777" w:rsidR="006C677D" w:rsidRPr="00B664D7" w:rsidRDefault="0029703C"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4877DBA5" w14:textId="7777777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r>
              <w:rPr>
                <w:rFonts w:ascii="Arial" w:eastAsia="Times New Roman" w:hAnsi="Arial" w:cs="Arial"/>
                <w:b/>
                <w:color w:val="000000"/>
                <w:lang w:eastAsia="en-GB"/>
              </w:rPr>
              <w:t>EqIA</w:t>
            </w:r>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9321AD7"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13EF13D3" w14:textId="77777777" w:rsidTr="2C4FD226">
        <w:trPr>
          <w:trHeight w:val="340"/>
        </w:trPr>
        <w:tc>
          <w:tcPr>
            <w:tcW w:w="14601" w:type="dxa"/>
            <w:shd w:val="clear" w:color="auto" w:fill="auto"/>
            <w:vAlign w:val="center"/>
          </w:tcPr>
          <w:p w14:paraId="73EFAB7E"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4C92F403"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CA7FF04"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55D8312F"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1A2F4" w14:textId="77777777" w:rsidR="00724998" w:rsidRDefault="00724998">
      <w:pPr>
        <w:spacing w:after="0" w:line="240" w:lineRule="auto"/>
      </w:pPr>
      <w:r>
        <w:separator/>
      </w:r>
    </w:p>
  </w:endnote>
  <w:endnote w:type="continuationSeparator" w:id="0">
    <w:p w14:paraId="6F191796" w14:textId="77777777" w:rsidR="00724998" w:rsidRDefault="00724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65A9" w14:textId="77777777" w:rsidR="00DB52F0" w:rsidRDefault="00DB52F0"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6AC548" w14:textId="77777777" w:rsidR="00DB52F0" w:rsidRDefault="00DB5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9865" w14:textId="77777777" w:rsidR="00DB52F0" w:rsidRDefault="00DB52F0"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121F40" w14:textId="77777777" w:rsidR="00DB52F0" w:rsidRDefault="00DB52F0" w:rsidP="001B4788">
    <w:pPr>
      <w:pStyle w:val="Footer"/>
      <w:ind w:right="360"/>
      <w:rPr>
        <w:rFonts w:ascii="Arial" w:hAnsi="Arial" w:cs="Arial"/>
        <w:sz w:val="20"/>
      </w:rPr>
    </w:pPr>
  </w:p>
  <w:p w14:paraId="4C45BBCE" w14:textId="77777777" w:rsidR="00DB52F0" w:rsidRDefault="00DB52F0" w:rsidP="001B4788">
    <w:pPr>
      <w:pStyle w:val="Footer"/>
      <w:ind w:right="360"/>
      <w:rPr>
        <w:rFonts w:ascii="Arial" w:hAnsi="Arial" w:cs="Arial"/>
        <w:sz w:val="20"/>
      </w:rPr>
    </w:pPr>
    <w:r>
      <w:rPr>
        <w:rFonts w:ascii="Arial" w:hAnsi="Arial" w:cs="Arial"/>
        <w:sz w:val="20"/>
      </w:rPr>
      <w:t xml:space="preserve">Harrow Council Equality Impact Assessment Template - </w:t>
    </w:r>
    <w:r w:rsidRPr="008A274E">
      <w:rPr>
        <w:rFonts w:ascii="Arial" w:hAnsi="Arial" w:cs="Arial"/>
        <w:sz w:val="20"/>
      </w:rPr>
      <w:t xml:space="preserve"> </w:t>
    </w:r>
    <w:r>
      <w:rPr>
        <w:rFonts w:ascii="Arial" w:hAnsi="Arial" w:cs="Arial"/>
        <w:sz w:val="20"/>
      </w:rPr>
      <w:t>November  2018</w:t>
    </w:r>
  </w:p>
  <w:p w14:paraId="2A42BAB5" w14:textId="77777777" w:rsidR="00DB52F0" w:rsidRPr="008A274E" w:rsidRDefault="00DB52F0" w:rsidP="001B4788">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D790C" w14:textId="77777777" w:rsidR="00724998" w:rsidRDefault="00724998">
      <w:pPr>
        <w:spacing w:after="0" w:line="240" w:lineRule="auto"/>
      </w:pPr>
      <w:r>
        <w:separator/>
      </w:r>
    </w:p>
  </w:footnote>
  <w:footnote w:type="continuationSeparator" w:id="0">
    <w:p w14:paraId="709BD3A0" w14:textId="77777777" w:rsidR="00724998" w:rsidRDefault="00724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676"/>
    <w:multiLevelType w:val="hybridMultilevel"/>
    <w:tmpl w:val="D004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77D"/>
    <w:rsid w:val="00000AD6"/>
    <w:rsid w:val="0003325B"/>
    <w:rsid w:val="000413F2"/>
    <w:rsid w:val="0004364F"/>
    <w:rsid w:val="00050ECA"/>
    <w:rsid w:val="00054909"/>
    <w:rsid w:val="00062884"/>
    <w:rsid w:val="00074E0A"/>
    <w:rsid w:val="000773FD"/>
    <w:rsid w:val="00077F24"/>
    <w:rsid w:val="000809B1"/>
    <w:rsid w:val="00081A38"/>
    <w:rsid w:val="00090900"/>
    <w:rsid w:val="00097637"/>
    <w:rsid w:val="000A1C96"/>
    <w:rsid w:val="000A2F27"/>
    <w:rsid w:val="000A76ED"/>
    <w:rsid w:val="000C3597"/>
    <w:rsid w:val="000D1423"/>
    <w:rsid w:val="00110928"/>
    <w:rsid w:val="00111C32"/>
    <w:rsid w:val="001208C3"/>
    <w:rsid w:val="001212FD"/>
    <w:rsid w:val="00126B4C"/>
    <w:rsid w:val="00141309"/>
    <w:rsid w:val="0014721F"/>
    <w:rsid w:val="00173ED0"/>
    <w:rsid w:val="00182C8C"/>
    <w:rsid w:val="00184B44"/>
    <w:rsid w:val="001A57AF"/>
    <w:rsid w:val="001B4788"/>
    <w:rsid w:val="001B4D3E"/>
    <w:rsid w:val="001C595F"/>
    <w:rsid w:val="001D6159"/>
    <w:rsid w:val="001D6613"/>
    <w:rsid w:val="001D7705"/>
    <w:rsid w:val="001E22DA"/>
    <w:rsid w:val="001F0C39"/>
    <w:rsid w:val="00215514"/>
    <w:rsid w:val="00215D81"/>
    <w:rsid w:val="00247E7C"/>
    <w:rsid w:val="002570A0"/>
    <w:rsid w:val="0026078C"/>
    <w:rsid w:val="002608F6"/>
    <w:rsid w:val="00274706"/>
    <w:rsid w:val="00280A3F"/>
    <w:rsid w:val="0028260D"/>
    <w:rsid w:val="002853EF"/>
    <w:rsid w:val="002871AE"/>
    <w:rsid w:val="00294CAE"/>
    <w:rsid w:val="00296BB9"/>
    <w:rsid w:val="0029703C"/>
    <w:rsid w:val="002A176A"/>
    <w:rsid w:val="002A1A30"/>
    <w:rsid w:val="002C06D1"/>
    <w:rsid w:val="002C7750"/>
    <w:rsid w:val="002F10F2"/>
    <w:rsid w:val="002F1C8D"/>
    <w:rsid w:val="002F285C"/>
    <w:rsid w:val="002F2D89"/>
    <w:rsid w:val="003329C0"/>
    <w:rsid w:val="0033364C"/>
    <w:rsid w:val="00341CC2"/>
    <w:rsid w:val="003430BE"/>
    <w:rsid w:val="003536C5"/>
    <w:rsid w:val="003643F5"/>
    <w:rsid w:val="003707A6"/>
    <w:rsid w:val="0037377F"/>
    <w:rsid w:val="0038428B"/>
    <w:rsid w:val="00391891"/>
    <w:rsid w:val="00394C45"/>
    <w:rsid w:val="003A3C06"/>
    <w:rsid w:val="003A692E"/>
    <w:rsid w:val="003A7D5D"/>
    <w:rsid w:val="003B3A1B"/>
    <w:rsid w:val="003B5B28"/>
    <w:rsid w:val="003C260F"/>
    <w:rsid w:val="003D3EC3"/>
    <w:rsid w:val="003E164B"/>
    <w:rsid w:val="003E432D"/>
    <w:rsid w:val="003F6D6A"/>
    <w:rsid w:val="004219C4"/>
    <w:rsid w:val="00431221"/>
    <w:rsid w:val="00432CD1"/>
    <w:rsid w:val="00464FDF"/>
    <w:rsid w:val="0047349E"/>
    <w:rsid w:val="004902AE"/>
    <w:rsid w:val="00496C9A"/>
    <w:rsid w:val="004B02B8"/>
    <w:rsid w:val="004B4685"/>
    <w:rsid w:val="004D05AC"/>
    <w:rsid w:val="004D0A72"/>
    <w:rsid w:val="004D5131"/>
    <w:rsid w:val="004E747A"/>
    <w:rsid w:val="004F3B2D"/>
    <w:rsid w:val="00501020"/>
    <w:rsid w:val="0050790B"/>
    <w:rsid w:val="00507D82"/>
    <w:rsid w:val="0051237F"/>
    <w:rsid w:val="00515C63"/>
    <w:rsid w:val="00516FE1"/>
    <w:rsid w:val="005213E8"/>
    <w:rsid w:val="005243E3"/>
    <w:rsid w:val="00524518"/>
    <w:rsid w:val="00533189"/>
    <w:rsid w:val="005341DE"/>
    <w:rsid w:val="0054798A"/>
    <w:rsid w:val="00553AB4"/>
    <w:rsid w:val="005544F8"/>
    <w:rsid w:val="00554B89"/>
    <w:rsid w:val="0056FDF3"/>
    <w:rsid w:val="0057477D"/>
    <w:rsid w:val="005763E5"/>
    <w:rsid w:val="00577662"/>
    <w:rsid w:val="00584475"/>
    <w:rsid w:val="0058514B"/>
    <w:rsid w:val="00592BB2"/>
    <w:rsid w:val="00594EE0"/>
    <w:rsid w:val="0059799B"/>
    <w:rsid w:val="005A0419"/>
    <w:rsid w:val="005B01FC"/>
    <w:rsid w:val="005B3690"/>
    <w:rsid w:val="005C5BDB"/>
    <w:rsid w:val="005D02A4"/>
    <w:rsid w:val="005E543F"/>
    <w:rsid w:val="005F6286"/>
    <w:rsid w:val="005F7465"/>
    <w:rsid w:val="005F75E4"/>
    <w:rsid w:val="0060699A"/>
    <w:rsid w:val="00612039"/>
    <w:rsid w:val="00617821"/>
    <w:rsid w:val="006238C4"/>
    <w:rsid w:val="00644FB2"/>
    <w:rsid w:val="00646596"/>
    <w:rsid w:val="00653EC8"/>
    <w:rsid w:val="0065541E"/>
    <w:rsid w:val="006743D7"/>
    <w:rsid w:val="006757AF"/>
    <w:rsid w:val="0068397C"/>
    <w:rsid w:val="00693164"/>
    <w:rsid w:val="006954EF"/>
    <w:rsid w:val="00697B1C"/>
    <w:rsid w:val="006A1DE9"/>
    <w:rsid w:val="006C13F9"/>
    <w:rsid w:val="006C284E"/>
    <w:rsid w:val="006C677D"/>
    <w:rsid w:val="006D2F6A"/>
    <w:rsid w:val="006D4202"/>
    <w:rsid w:val="00701D5A"/>
    <w:rsid w:val="00702CFA"/>
    <w:rsid w:val="007055B1"/>
    <w:rsid w:val="007244D6"/>
    <w:rsid w:val="00724998"/>
    <w:rsid w:val="00726E6F"/>
    <w:rsid w:val="007377CF"/>
    <w:rsid w:val="00746AFF"/>
    <w:rsid w:val="00751EF2"/>
    <w:rsid w:val="00757E03"/>
    <w:rsid w:val="00761754"/>
    <w:rsid w:val="00762D80"/>
    <w:rsid w:val="007717BC"/>
    <w:rsid w:val="00775557"/>
    <w:rsid w:val="00777781"/>
    <w:rsid w:val="00783BCB"/>
    <w:rsid w:val="0079678E"/>
    <w:rsid w:val="007B7BAC"/>
    <w:rsid w:val="007C2476"/>
    <w:rsid w:val="007C2656"/>
    <w:rsid w:val="007F348A"/>
    <w:rsid w:val="007F652E"/>
    <w:rsid w:val="007F6CE6"/>
    <w:rsid w:val="00801B8B"/>
    <w:rsid w:val="00807704"/>
    <w:rsid w:val="00816E50"/>
    <w:rsid w:val="00825D6A"/>
    <w:rsid w:val="008351B2"/>
    <w:rsid w:val="00841E58"/>
    <w:rsid w:val="00850A92"/>
    <w:rsid w:val="00884148"/>
    <w:rsid w:val="00897398"/>
    <w:rsid w:val="008975BE"/>
    <w:rsid w:val="008A7E96"/>
    <w:rsid w:val="008B0186"/>
    <w:rsid w:val="008B5067"/>
    <w:rsid w:val="008C0241"/>
    <w:rsid w:val="008C6DD9"/>
    <w:rsid w:val="008D576D"/>
    <w:rsid w:val="008F59F5"/>
    <w:rsid w:val="00916D6A"/>
    <w:rsid w:val="00930CE6"/>
    <w:rsid w:val="00935C0C"/>
    <w:rsid w:val="00941EC7"/>
    <w:rsid w:val="009534C2"/>
    <w:rsid w:val="009560D3"/>
    <w:rsid w:val="00970135"/>
    <w:rsid w:val="009750F9"/>
    <w:rsid w:val="00976E69"/>
    <w:rsid w:val="009907AB"/>
    <w:rsid w:val="009C206D"/>
    <w:rsid w:val="009D4ABA"/>
    <w:rsid w:val="009F7543"/>
    <w:rsid w:val="00A01D87"/>
    <w:rsid w:val="00A1272D"/>
    <w:rsid w:val="00A207C8"/>
    <w:rsid w:val="00A2179B"/>
    <w:rsid w:val="00A376BE"/>
    <w:rsid w:val="00A41A1A"/>
    <w:rsid w:val="00A4564B"/>
    <w:rsid w:val="00A61891"/>
    <w:rsid w:val="00A72412"/>
    <w:rsid w:val="00A7557C"/>
    <w:rsid w:val="00A853F7"/>
    <w:rsid w:val="00AA068A"/>
    <w:rsid w:val="00AA7D15"/>
    <w:rsid w:val="00AD205B"/>
    <w:rsid w:val="00AD301E"/>
    <w:rsid w:val="00AD309C"/>
    <w:rsid w:val="00AD4C88"/>
    <w:rsid w:val="00AE7441"/>
    <w:rsid w:val="00AF0BBD"/>
    <w:rsid w:val="00AF2CA9"/>
    <w:rsid w:val="00AF7BA2"/>
    <w:rsid w:val="00B001DE"/>
    <w:rsid w:val="00B00902"/>
    <w:rsid w:val="00B079AF"/>
    <w:rsid w:val="00B11860"/>
    <w:rsid w:val="00B13F0B"/>
    <w:rsid w:val="00B22149"/>
    <w:rsid w:val="00B234EA"/>
    <w:rsid w:val="00B24AB8"/>
    <w:rsid w:val="00B40F3D"/>
    <w:rsid w:val="00B60247"/>
    <w:rsid w:val="00B664D7"/>
    <w:rsid w:val="00B90D81"/>
    <w:rsid w:val="00BD038A"/>
    <w:rsid w:val="00BD4E90"/>
    <w:rsid w:val="00BD7899"/>
    <w:rsid w:val="00BE3CDE"/>
    <w:rsid w:val="00BE6026"/>
    <w:rsid w:val="00C07095"/>
    <w:rsid w:val="00C102EE"/>
    <w:rsid w:val="00C11769"/>
    <w:rsid w:val="00C12F15"/>
    <w:rsid w:val="00C23E0C"/>
    <w:rsid w:val="00C27F06"/>
    <w:rsid w:val="00C314C5"/>
    <w:rsid w:val="00C42B23"/>
    <w:rsid w:val="00C6167B"/>
    <w:rsid w:val="00C74463"/>
    <w:rsid w:val="00C838A0"/>
    <w:rsid w:val="00C94988"/>
    <w:rsid w:val="00C956CB"/>
    <w:rsid w:val="00C95D5C"/>
    <w:rsid w:val="00CB3BAB"/>
    <w:rsid w:val="00CC5788"/>
    <w:rsid w:val="00CD66D8"/>
    <w:rsid w:val="00CE3D12"/>
    <w:rsid w:val="00CF530D"/>
    <w:rsid w:val="00CF69B6"/>
    <w:rsid w:val="00D00D00"/>
    <w:rsid w:val="00D02B28"/>
    <w:rsid w:val="00D04F42"/>
    <w:rsid w:val="00D10488"/>
    <w:rsid w:val="00D23282"/>
    <w:rsid w:val="00D364F7"/>
    <w:rsid w:val="00D379A9"/>
    <w:rsid w:val="00D477E7"/>
    <w:rsid w:val="00D47BE3"/>
    <w:rsid w:val="00D56DDE"/>
    <w:rsid w:val="00D7590B"/>
    <w:rsid w:val="00D80ECC"/>
    <w:rsid w:val="00DA7182"/>
    <w:rsid w:val="00DB40C1"/>
    <w:rsid w:val="00DB52F0"/>
    <w:rsid w:val="00DC741D"/>
    <w:rsid w:val="00DE5B4D"/>
    <w:rsid w:val="00DF5FBE"/>
    <w:rsid w:val="00DF7A3B"/>
    <w:rsid w:val="00DF7E5E"/>
    <w:rsid w:val="00E01062"/>
    <w:rsid w:val="00E04B92"/>
    <w:rsid w:val="00E07F24"/>
    <w:rsid w:val="00E2682B"/>
    <w:rsid w:val="00E300C2"/>
    <w:rsid w:val="00E329B2"/>
    <w:rsid w:val="00E40571"/>
    <w:rsid w:val="00E41B9F"/>
    <w:rsid w:val="00E4324A"/>
    <w:rsid w:val="00E466B0"/>
    <w:rsid w:val="00E50777"/>
    <w:rsid w:val="00E51545"/>
    <w:rsid w:val="00E57DFA"/>
    <w:rsid w:val="00E615E2"/>
    <w:rsid w:val="00E6631E"/>
    <w:rsid w:val="00E70F0E"/>
    <w:rsid w:val="00E95BC2"/>
    <w:rsid w:val="00EA1F89"/>
    <w:rsid w:val="00EA2427"/>
    <w:rsid w:val="00EB0D52"/>
    <w:rsid w:val="00ED7484"/>
    <w:rsid w:val="00EE3F0F"/>
    <w:rsid w:val="00EE6FB6"/>
    <w:rsid w:val="00EF57FC"/>
    <w:rsid w:val="00F11021"/>
    <w:rsid w:val="00F21695"/>
    <w:rsid w:val="00F23C84"/>
    <w:rsid w:val="00F25AC2"/>
    <w:rsid w:val="00F41E45"/>
    <w:rsid w:val="00F4270E"/>
    <w:rsid w:val="00F704EC"/>
    <w:rsid w:val="00F75763"/>
    <w:rsid w:val="00F75A22"/>
    <w:rsid w:val="00F76250"/>
    <w:rsid w:val="00FB220F"/>
    <w:rsid w:val="00FC220A"/>
    <w:rsid w:val="00FC22AE"/>
    <w:rsid w:val="00FD035C"/>
    <w:rsid w:val="00FD580F"/>
    <w:rsid w:val="00FD61C2"/>
    <w:rsid w:val="00FE0AB2"/>
    <w:rsid w:val="00FE7F22"/>
    <w:rsid w:val="02B49371"/>
    <w:rsid w:val="03C0CA74"/>
    <w:rsid w:val="04627BB0"/>
    <w:rsid w:val="0728E0AD"/>
    <w:rsid w:val="08796003"/>
    <w:rsid w:val="0945B24E"/>
    <w:rsid w:val="0A3F2CD5"/>
    <w:rsid w:val="0B3DCEBA"/>
    <w:rsid w:val="0CB15594"/>
    <w:rsid w:val="0F24CF7E"/>
    <w:rsid w:val="10458D7F"/>
    <w:rsid w:val="108BBBF5"/>
    <w:rsid w:val="1091723D"/>
    <w:rsid w:val="109545FC"/>
    <w:rsid w:val="10F55AEC"/>
    <w:rsid w:val="10F9FC96"/>
    <w:rsid w:val="11A5D65C"/>
    <w:rsid w:val="13CCE6BE"/>
    <w:rsid w:val="14CAB131"/>
    <w:rsid w:val="157AAC25"/>
    <w:rsid w:val="16297829"/>
    <w:rsid w:val="16D5E214"/>
    <w:rsid w:val="17167C86"/>
    <w:rsid w:val="175259E0"/>
    <w:rsid w:val="178E77F5"/>
    <w:rsid w:val="17C5488A"/>
    <w:rsid w:val="17F46CE2"/>
    <w:rsid w:val="188ADAD2"/>
    <w:rsid w:val="18AEA629"/>
    <w:rsid w:val="1A0D82D6"/>
    <w:rsid w:val="1A218034"/>
    <w:rsid w:val="1A5076EF"/>
    <w:rsid w:val="1B2FEB35"/>
    <w:rsid w:val="1D5AF488"/>
    <w:rsid w:val="1DDF26AA"/>
    <w:rsid w:val="1E07A50A"/>
    <w:rsid w:val="1F0B7F27"/>
    <w:rsid w:val="2030953D"/>
    <w:rsid w:val="20FB9E18"/>
    <w:rsid w:val="21A80B35"/>
    <w:rsid w:val="22331DDE"/>
    <w:rsid w:val="23A98DA0"/>
    <w:rsid w:val="24C1506C"/>
    <w:rsid w:val="272298D0"/>
    <w:rsid w:val="2A34053E"/>
    <w:rsid w:val="2C4FD226"/>
    <w:rsid w:val="2CB82087"/>
    <w:rsid w:val="2CDAAC09"/>
    <w:rsid w:val="2CEC2BE9"/>
    <w:rsid w:val="2CF3D466"/>
    <w:rsid w:val="2E8FA4C7"/>
    <w:rsid w:val="2EEBE406"/>
    <w:rsid w:val="2F0951AC"/>
    <w:rsid w:val="2F811E63"/>
    <w:rsid w:val="30B73614"/>
    <w:rsid w:val="3120208A"/>
    <w:rsid w:val="317D55F1"/>
    <w:rsid w:val="31A789FD"/>
    <w:rsid w:val="31E4CA63"/>
    <w:rsid w:val="31F1EDD8"/>
    <w:rsid w:val="335B89CD"/>
    <w:rsid w:val="33E16568"/>
    <w:rsid w:val="342DD8BC"/>
    <w:rsid w:val="36156834"/>
    <w:rsid w:val="37FFE747"/>
    <w:rsid w:val="38E9AF8E"/>
    <w:rsid w:val="3937C401"/>
    <w:rsid w:val="3D1ACFDB"/>
    <w:rsid w:val="3D32CE2C"/>
    <w:rsid w:val="3EE56715"/>
    <w:rsid w:val="3F3FC8B5"/>
    <w:rsid w:val="3FF6259E"/>
    <w:rsid w:val="40C18BF5"/>
    <w:rsid w:val="4142E9AE"/>
    <w:rsid w:val="4156B17D"/>
    <w:rsid w:val="416A8DE9"/>
    <w:rsid w:val="435076C7"/>
    <w:rsid w:val="43F2168F"/>
    <w:rsid w:val="4453D44A"/>
    <w:rsid w:val="459555BD"/>
    <w:rsid w:val="465CBC02"/>
    <w:rsid w:val="474ADA9A"/>
    <w:rsid w:val="47816D8C"/>
    <w:rsid w:val="48BC7000"/>
    <w:rsid w:val="49E2B3EB"/>
    <w:rsid w:val="4AB90E4E"/>
    <w:rsid w:val="4B58B975"/>
    <w:rsid w:val="4C8AB06E"/>
    <w:rsid w:val="4D522C1C"/>
    <w:rsid w:val="4FA75462"/>
    <w:rsid w:val="5567230A"/>
    <w:rsid w:val="55A073B3"/>
    <w:rsid w:val="563708A8"/>
    <w:rsid w:val="57007D27"/>
    <w:rsid w:val="575D53EA"/>
    <w:rsid w:val="5768EBEA"/>
    <w:rsid w:val="57E808E5"/>
    <w:rsid w:val="583C40A8"/>
    <w:rsid w:val="5CE5211C"/>
    <w:rsid w:val="5E9E120A"/>
    <w:rsid w:val="60938F54"/>
    <w:rsid w:val="60F48BE7"/>
    <w:rsid w:val="61089808"/>
    <w:rsid w:val="610FCE30"/>
    <w:rsid w:val="61E60C49"/>
    <w:rsid w:val="6312A687"/>
    <w:rsid w:val="64F66F54"/>
    <w:rsid w:val="65D913D3"/>
    <w:rsid w:val="688BEF76"/>
    <w:rsid w:val="6906D690"/>
    <w:rsid w:val="69EEBC15"/>
    <w:rsid w:val="6BDCC972"/>
    <w:rsid w:val="71FB32B4"/>
    <w:rsid w:val="721250E2"/>
    <w:rsid w:val="7313D412"/>
    <w:rsid w:val="750DF257"/>
    <w:rsid w:val="770E9F9F"/>
    <w:rsid w:val="77708302"/>
    <w:rsid w:val="79842C56"/>
    <w:rsid w:val="7ABB9969"/>
    <w:rsid w:val="7B2B2FFA"/>
    <w:rsid w:val="7BA76ED6"/>
    <w:rsid w:val="7D236028"/>
    <w:rsid w:val="7DD71966"/>
    <w:rsid w:val="7FF61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EB7DAA"/>
  <w15:docId w15:val="{333BC836-6A82-4F52-8AA2-8C6AB0B4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customStyle="1" w:styleId="paragraph">
    <w:name w:val="paragraph"/>
    <w:basedOn w:val="Normal"/>
    <w:rsid w:val="003329C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3329C0"/>
  </w:style>
  <w:style w:type="character" w:customStyle="1" w:styleId="eop">
    <w:name w:val="eop"/>
    <w:basedOn w:val="DefaultParagraphFont"/>
    <w:rsid w:val="003329C0"/>
  </w:style>
  <w:style w:type="character" w:styleId="CommentReference">
    <w:name w:val="annotation reference"/>
    <w:basedOn w:val="DefaultParagraphFont"/>
    <w:uiPriority w:val="99"/>
    <w:semiHidden/>
    <w:unhideWhenUsed/>
    <w:rsid w:val="002A176A"/>
    <w:rPr>
      <w:sz w:val="16"/>
      <w:szCs w:val="16"/>
    </w:rPr>
  </w:style>
  <w:style w:type="paragraph" w:styleId="CommentText">
    <w:name w:val="annotation text"/>
    <w:basedOn w:val="Normal"/>
    <w:link w:val="CommentTextChar"/>
    <w:uiPriority w:val="99"/>
    <w:semiHidden/>
    <w:unhideWhenUsed/>
    <w:rsid w:val="002A176A"/>
    <w:pPr>
      <w:spacing w:line="240" w:lineRule="auto"/>
    </w:pPr>
    <w:rPr>
      <w:sz w:val="20"/>
      <w:szCs w:val="20"/>
    </w:rPr>
  </w:style>
  <w:style w:type="character" w:customStyle="1" w:styleId="CommentTextChar">
    <w:name w:val="Comment Text Char"/>
    <w:basedOn w:val="DefaultParagraphFont"/>
    <w:link w:val="CommentText"/>
    <w:uiPriority w:val="99"/>
    <w:semiHidden/>
    <w:rsid w:val="002A176A"/>
    <w:rPr>
      <w:lang w:eastAsia="en-US"/>
    </w:rPr>
  </w:style>
  <w:style w:type="paragraph" w:styleId="CommentSubject">
    <w:name w:val="annotation subject"/>
    <w:basedOn w:val="CommentText"/>
    <w:next w:val="CommentText"/>
    <w:link w:val="CommentSubjectChar"/>
    <w:uiPriority w:val="99"/>
    <w:semiHidden/>
    <w:unhideWhenUsed/>
    <w:rsid w:val="002A176A"/>
    <w:rPr>
      <w:b/>
      <w:bCs/>
    </w:rPr>
  </w:style>
  <w:style w:type="character" w:customStyle="1" w:styleId="CommentSubjectChar">
    <w:name w:val="Comment Subject Char"/>
    <w:basedOn w:val="CommentTextChar"/>
    <w:link w:val="CommentSubject"/>
    <w:uiPriority w:val="99"/>
    <w:semiHidden/>
    <w:rsid w:val="002A176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046725">
      <w:bodyDiv w:val="1"/>
      <w:marLeft w:val="0"/>
      <w:marRight w:val="0"/>
      <w:marTop w:val="0"/>
      <w:marBottom w:val="0"/>
      <w:divBdr>
        <w:top w:val="none" w:sz="0" w:space="0" w:color="auto"/>
        <w:left w:val="none" w:sz="0" w:space="0" w:color="auto"/>
        <w:bottom w:val="none" w:sz="0" w:space="0" w:color="auto"/>
        <w:right w:val="none" w:sz="0" w:space="0" w:color="auto"/>
      </w:divBdr>
    </w:div>
    <w:div w:id="1299915302">
      <w:bodyDiv w:val="1"/>
      <w:marLeft w:val="0"/>
      <w:marRight w:val="0"/>
      <w:marTop w:val="0"/>
      <w:marBottom w:val="0"/>
      <w:divBdr>
        <w:top w:val="none" w:sz="0" w:space="0" w:color="auto"/>
        <w:left w:val="none" w:sz="0" w:space="0" w:color="auto"/>
        <w:bottom w:val="none" w:sz="0" w:space="0" w:color="auto"/>
        <w:right w:val="none" w:sz="0" w:space="0" w:color="auto"/>
      </w:divBdr>
      <w:divsChild>
        <w:div w:id="1575626753">
          <w:marLeft w:val="0"/>
          <w:marRight w:val="0"/>
          <w:marTop w:val="0"/>
          <w:marBottom w:val="0"/>
          <w:divBdr>
            <w:top w:val="none" w:sz="0" w:space="0" w:color="auto"/>
            <w:left w:val="none" w:sz="0" w:space="0" w:color="auto"/>
            <w:bottom w:val="none" w:sz="0" w:space="0" w:color="auto"/>
            <w:right w:val="none" w:sz="0" w:space="0" w:color="auto"/>
          </w:divBdr>
        </w:div>
        <w:div w:id="1069422678">
          <w:marLeft w:val="0"/>
          <w:marRight w:val="0"/>
          <w:marTop w:val="0"/>
          <w:marBottom w:val="0"/>
          <w:divBdr>
            <w:top w:val="none" w:sz="0" w:space="0" w:color="auto"/>
            <w:left w:val="none" w:sz="0" w:space="0" w:color="auto"/>
            <w:bottom w:val="none" w:sz="0" w:space="0" w:color="auto"/>
            <w:right w:val="none" w:sz="0" w:space="0" w:color="auto"/>
          </w:divBdr>
        </w:div>
        <w:div w:id="625040888">
          <w:marLeft w:val="0"/>
          <w:marRight w:val="0"/>
          <w:marTop w:val="0"/>
          <w:marBottom w:val="0"/>
          <w:divBdr>
            <w:top w:val="none" w:sz="0" w:space="0" w:color="auto"/>
            <w:left w:val="none" w:sz="0" w:space="0" w:color="auto"/>
            <w:bottom w:val="none" w:sz="0" w:space="0" w:color="auto"/>
            <w:right w:val="none" w:sz="0" w:space="0" w:color="auto"/>
          </w:divBdr>
        </w:div>
        <w:div w:id="311908033">
          <w:marLeft w:val="0"/>
          <w:marRight w:val="0"/>
          <w:marTop w:val="0"/>
          <w:marBottom w:val="0"/>
          <w:divBdr>
            <w:top w:val="none" w:sz="0" w:space="0" w:color="auto"/>
            <w:left w:val="none" w:sz="0" w:space="0" w:color="auto"/>
            <w:bottom w:val="none" w:sz="0" w:space="0" w:color="auto"/>
            <w:right w:val="none" w:sz="0" w:space="0" w:color="auto"/>
          </w:divBdr>
        </w:div>
        <w:div w:id="119075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image" Target="media/image3.wmf"/><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control" Target="activeX/activeX3.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control" Target="activeX/activeX1.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harrow.gov.uk/info/200251/community_and_living/863/equalities_data" TargetMode="External"/><Relationship Id="rId28" Type="http://schemas.openxmlformats.org/officeDocument/2006/relationships/image" Target="media/image9.emf"/><Relationship Id="rId10" Type="http://schemas.openxmlformats.org/officeDocument/2006/relationships/endnotes" Target="endnotes.xml"/><Relationship Id="rId19" Type="http://schemas.openxmlformats.org/officeDocument/2006/relationships/control" Target="activeX/activeX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harrowhub.harrow.gov.uk/info/200341/equality_impact_assessments/1604/data_guide_-_inequality_impact_assessment" TargetMode="External"/><Relationship Id="rId27" Type="http://schemas.openxmlformats.org/officeDocument/2006/relationships/image" Target="media/image8.emf"/><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f6733b-a179-4a12-aa6f-98ad0df52f81">
      <UserInfo>
        <DisplayName>Shumailla Dar</DisplayName>
        <AccountId>151</AccountId>
        <AccountType/>
      </UserInfo>
      <UserInfo>
        <DisplayName>Jennifer Rock</DisplayName>
        <AccountId>164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323E99BC97CD47AE9025AFE220F372" ma:contentTypeVersion="11" ma:contentTypeDescription="Create a new document." ma:contentTypeScope="" ma:versionID="c57de64579c2f954be773e401bc48699">
  <xsd:schema xmlns:xsd="http://www.w3.org/2001/XMLSchema" xmlns:xs="http://www.w3.org/2001/XMLSchema" xmlns:p="http://schemas.microsoft.com/office/2006/metadata/properties" xmlns:ns2="6f45d7f7-4005-4e85-880f-dc800df3fe6e" xmlns:ns3="e2f6733b-a179-4a12-aa6f-98ad0df52f81" targetNamespace="http://schemas.microsoft.com/office/2006/metadata/properties" ma:root="true" ma:fieldsID="a3679b5f04ba8f2f2a454cfc4586ee47" ns2:_="" ns3:_="">
    <xsd:import namespace="6f45d7f7-4005-4e85-880f-dc800df3fe6e"/>
    <xsd:import namespace="e2f6733b-a179-4a12-aa6f-98ad0df52f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5d7f7-4005-4e85-880f-dc800df3f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6733b-a179-4a12-aa6f-98ad0df52f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54C4-BFFD-48BE-A4D9-A426F4333DEE}">
  <ds:schemaRefs>
    <ds:schemaRef ds:uri="http://schemas.microsoft.com/office/2006/metadata/properties"/>
    <ds:schemaRef ds:uri="http://schemas.microsoft.com/office/infopath/2007/PartnerControls"/>
    <ds:schemaRef ds:uri="e2f6733b-a179-4a12-aa6f-98ad0df52f81"/>
  </ds:schemaRefs>
</ds:datastoreItem>
</file>

<file path=customXml/itemProps2.xml><?xml version="1.0" encoding="utf-8"?>
<ds:datastoreItem xmlns:ds="http://schemas.openxmlformats.org/officeDocument/2006/customXml" ds:itemID="{F0AAD676-A1B3-4305-9150-E7387257C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5d7f7-4005-4e85-880f-dc800df3fe6e"/>
    <ds:schemaRef ds:uri="e2f6733b-a179-4a12-aa6f-98ad0df52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4.xml><?xml version="1.0" encoding="utf-8"?>
<ds:datastoreItem xmlns:ds="http://schemas.openxmlformats.org/officeDocument/2006/customXml" ds:itemID="{3CF69D46-8555-483E-A4CE-104DB324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3769</Words>
  <Characters>21489</Characters>
  <Application>Microsoft Office Word</Application>
  <DocSecurity>0</DocSecurity>
  <Lines>179</Lines>
  <Paragraphs>50</Paragraphs>
  <ScaleCrop>false</ScaleCrop>
  <Company>London Borough of Harrow</Company>
  <LinksUpToDate>false</LinksUpToDate>
  <CharactersWithSpaces>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Final March 2018</dc:title>
  <dc:creator>Farah Ikram</dc:creator>
  <cp:lastModifiedBy>Nikoleta Nikolova</cp:lastModifiedBy>
  <cp:revision>3</cp:revision>
  <dcterms:created xsi:type="dcterms:W3CDTF">2021-06-10T13:11:00Z</dcterms:created>
  <dcterms:modified xsi:type="dcterms:W3CDTF">2021-06-10T13:12:00Z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0x010100BA323E99BC97CD47AE9025AFE220F372</vt:lpwstr>
  </property>
  <property fmtid="{D5CDD505-2E9C-101B-9397-08002B2CF9AE}" pid="3" name="TaxKeyword">
    <vt:lpwstr/>
  </property>
</Properties>
</file>